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E1C" w:rsidRDefault="00F670B5" w:rsidP="002832A5">
      <w:pPr>
        <w:pStyle w:val="Title"/>
      </w:pPr>
      <w:r>
        <w:t>MATH V23 LECTURE NOTES</w:t>
      </w:r>
      <w:r w:rsidR="00B472D0">
        <w:t xml:space="preserve"> (Bowen)</w:t>
      </w:r>
      <w:r>
        <w:br/>
      </w:r>
      <w:r w:rsidR="00547A21">
        <w:t>Section</w:t>
      </w:r>
      <w:r>
        <w:t xml:space="preserve"> </w:t>
      </w:r>
      <w:r w:rsidR="008738B1">
        <w:t>8.2</w:t>
      </w:r>
      <w:r w:rsidR="00522B9B">
        <w:br/>
      </w:r>
      <w:r w:rsidR="008738B1">
        <w:t>Homogeneous Linear Systems</w:t>
      </w:r>
    </w:p>
    <w:p w:rsidR="009C2120" w:rsidRDefault="009C2120" w:rsidP="00F670B5">
      <w:pPr>
        <w:rPr>
          <w:lang w:eastAsia="ja-JP"/>
        </w:rPr>
      </w:pPr>
      <w:r>
        <w:rPr>
          <w:lang w:eastAsia="ja-JP"/>
        </w:rPr>
        <w:t>The following discussion contains equation numbers.</w:t>
      </w:r>
      <w:r w:rsidR="00D60A0A">
        <w:rPr>
          <w:lang w:eastAsia="ja-JP"/>
        </w:rPr>
        <w:t xml:space="preserve"> References to equation numbers point to the equation numbers within these notes</w:t>
      </w:r>
      <w:r>
        <w:rPr>
          <w:lang w:eastAsia="ja-JP"/>
        </w:rPr>
        <w:t xml:space="preserve">, and do </w:t>
      </w:r>
      <w:r w:rsidRPr="00D60A0A">
        <w:rPr>
          <w:i/>
          <w:lang w:eastAsia="ja-JP"/>
        </w:rPr>
        <w:t>not</w:t>
      </w:r>
      <w:r>
        <w:rPr>
          <w:lang w:eastAsia="ja-JP"/>
        </w:rPr>
        <w:t xml:space="preserve"> correspond to the equation numbering in this section of the textbook</w:t>
      </w:r>
      <w:r w:rsidR="00D60A0A">
        <w:rPr>
          <w:lang w:eastAsia="ja-JP"/>
        </w:rPr>
        <w:t>,</w:t>
      </w:r>
      <w:r>
        <w:rPr>
          <w:lang w:eastAsia="ja-JP"/>
        </w:rPr>
        <w:t xml:space="preserve"> unless a</w:t>
      </w:r>
      <w:r w:rsidR="009D323B">
        <w:rPr>
          <w:lang w:eastAsia="ja-JP"/>
        </w:rPr>
        <w:t xml:space="preserve">n explicit </w:t>
      </w:r>
      <w:r>
        <w:rPr>
          <w:lang w:eastAsia="ja-JP"/>
        </w:rPr>
        <w:t>reference to the text</w:t>
      </w:r>
      <w:r w:rsidR="00D60A0A">
        <w:rPr>
          <w:lang w:eastAsia="ja-JP"/>
        </w:rPr>
        <w:t>book</w:t>
      </w:r>
      <w:r>
        <w:rPr>
          <w:lang w:eastAsia="ja-JP"/>
        </w:rPr>
        <w:t xml:space="preserve"> appears </w:t>
      </w:r>
      <w:r w:rsidR="00D60A0A">
        <w:rPr>
          <w:lang w:eastAsia="ja-JP"/>
        </w:rPr>
        <w:t xml:space="preserve">along </w:t>
      </w:r>
      <w:r>
        <w:rPr>
          <w:lang w:eastAsia="ja-JP"/>
        </w:rPr>
        <w:t xml:space="preserve">with the </w:t>
      </w:r>
      <w:r w:rsidR="00D60A0A">
        <w:rPr>
          <w:lang w:eastAsia="ja-JP"/>
        </w:rPr>
        <w:t xml:space="preserve">stated </w:t>
      </w:r>
      <w:r>
        <w:rPr>
          <w:lang w:eastAsia="ja-JP"/>
        </w:rPr>
        <w:t>equation number.</w:t>
      </w:r>
    </w:p>
    <w:p w:rsidR="007555C3" w:rsidRDefault="007555C3" w:rsidP="0084028C">
      <w:pPr>
        <w:rPr>
          <w:lang w:eastAsia="ja-JP"/>
        </w:rPr>
      </w:pPr>
      <w:r>
        <w:rPr>
          <w:u w:val="single"/>
          <w:lang w:eastAsia="ja-JP"/>
        </w:rPr>
        <w:t>Terms and concepts</w:t>
      </w:r>
      <w:r w:rsidRPr="007555C3">
        <w:rPr>
          <w:lang w:eastAsia="ja-JP"/>
        </w:rPr>
        <w:t>.</w:t>
      </w:r>
      <w:r w:rsidR="00E6149D">
        <w:rPr>
          <w:lang w:eastAsia="ja-JP"/>
        </w:rPr>
        <w:t xml:space="preserve"> </w:t>
      </w:r>
      <w:r w:rsidR="008738B1">
        <w:rPr>
          <w:lang w:eastAsia="ja-JP"/>
        </w:rPr>
        <w:t xml:space="preserve">Homogeneous system, </w:t>
      </w:r>
      <w:r w:rsidR="00FA1586">
        <w:rPr>
          <w:lang w:eastAsia="ja-JP"/>
        </w:rPr>
        <w:t xml:space="preserve">square matrix, column vector, scalar, </w:t>
      </w:r>
      <w:r w:rsidR="008738B1">
        <w:rPr>
          <w:lang w:eastAsia="ja-JP"/>
        </w:rPr>
        <w:t>eigenvalue, eigenvector</w:t>
      </w:r>
      <w:r w:rsidR="005A726D">
        <w:rPr>
          <w:lang w:eastAsia="ja-JP"/>
        </w:rPr>
        <w:t>, trivial solution</w:t>
      </w:r>
      <w:r w:rsidR="0042296F">
        <w:rPr>
          <w:lang w:eastAsia="ja-JP"/>
        </w:rPr>
        <w:t>, characteristic equation</w:t>
      </w:r>
      <w:r w:rsidR="003B4D98">
        <w:rPr>
          <w:lang w:eastAsia="ja-JP"/>
        </w:rPr>
        <w:t>.</w:t>
      </w:r>
    </w:p>
    <w:p w:rsidR="00FA1586" w:rsidRDefault="008050E2" w:rsidP="0084028C">
      <w:pPr>
        <w:rPr>
          <w:lang w:eastAsia="ja-JP"/>
        </w:rPr>
      </w:pPr>
      <w:r>
        <w:rPr>
          <w:u w:val="single"/>
          <w:lang w:eastAsia="ja-JP"/>
        </w:rPr>
        <w:t>Introduction</w:t>
      </w:r>
      <w:r w:rsidR="00263F6C">
        <w:rPr>
          <w:lang w:eastAsia="ja-JP"/>
        </w:rPr>
        <w:t xml:space="preserve">. </w:t>
      </w:r>
      <w:r w:rsidR="008738B1">
        <w:rPr>
          <w:lang w:eastAsia="ja-JP"/>
        </w:rPr>
        <w:t xml:space="preserve">We seek to use matrix methods to help us solve linear first-order homogeneous systems of ODEs. A system is </w:t>
      </w:r>
      <w:r w:rsidR="008738B1" w:rsidRPr="008738B1">
        <w:rPr>
          <w:b/>
          <w:i/>
          <w:lang w:eastAsia="ja-JP"/>
        </w:rPr>
        <w:t>homogeneous</w:t>
      </w:r>
      <w:r w:rsidR="008738B1">
        <w:rPr>
          <w:lang w:eastAsia="ja-JP"/>
        </w:rPr>
        <w:t xml:space="preserve"> if none of the equations in the system contains a term that depends explicitly on</w:t>
      </w:r>
      <w:r w:rsidR="00FE6731">
        <w:rPr>
          <w:lang w:eastAsia="ja-JP"/>
        </w:rPr>
        <w:t xml:space="preserve"> the independent variable, which is taken </w:t>
      </w:r>
      <w:r w:rsidR="00A56BDB">
        <w:rPr>
          <w:lang w:eastAsia="ja-JP"/>
        </w:rPr>
        <w:t>as</w:t>
      </w:r>
      <w:r w:rsidR="008738B1">
        <w:rPr>
          <w:lang w:eastAsia="ja-JP"/>
        </w:rPr>
        <w:t xml:space="preserve"> </w:t>
      </w:r>
      <w:r w:rsidR="008738B1" w:rsidRPr="008738B1">
        <w:rPr>
          <w:i/>
          <w:lang w:eastAsia="ja-JP"/>
        </w:rPr>
        <w:t>t</w:t>
      </w:r>
      <w:r w:rsidR="00FA1586">
        <w:rPr>
          <w:lang w:eastAsia="ja-JP"/>
        </w:rPr>
        <w:t xml:space="preserve">. </w:t>
      </w:r>
      <w:r w:rsidR="008738B1">
        <w:rPr>
          <w:lang w:eastAsia="ja-JP"/>
        </w:rPr>
        <w:t>(</w:t>
      </w:r>
      <w:r w:rsidR="00FA1586">
        <w:rPr>
          <w:lang w:eastAsia="ja-JP"/>
        </w:rPr>
        <w:t>T</w:t>
      </w:r>
      <w:r w:rsidR="008738B1">
        <w:rPr>
          <w:lang w:eastAsia="ja-JP"/>
        </w:rPr>
        <w:t xml:space="preserve">hat is, </w:t>
      </w:r>
      <w:r w:rsidR="00FA1586">
        <w:rPr>
          <w:lang w:eastAsia="ja-JP"/>
        </w:rPr>
        <w:t xml:space="preserve">a system is homogeneous if </w:t>
      </w:r>
      <w:r w:rsidR="008738B1">
        <w:rPr>
          <w:lang w:eastAsia="ja-JP"/>
        </w:rPr>
        <w:t xml:space="preserve">all the occurrences of </w:t>
      </w:r>
      <w:r w:rsidR="008738B1" w:rsidRPr="008738B1">
        <w:rPr>
          <w:position w:val="-14"/>
          <w:lang w:eastAsia="ja-JP"/>
        </w:rPr>
        <w:object w:dxaOrig="7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39pt;height:20.25pt" o:ole="">
            <v:imagedata r:id="rId8" o:title=""/>
          </v:shape>
          <o:OLEObject Type="Embed" ProgID="Equation.DSMT4" ShapeID="_x0000_i1197" DrawAspect="Content" ObjectID="_1587532816" r:id="rId9"/>
        </w:object>
      </w:r>
      <w:r w:rsidR="008738B1">
        <w:rPr>
          <w:lang w:eastAsia="ja-JP"/>
        </w:rPr>
        <w:t xml:space="preserve"> in equation (3) of section 8.1 of the </w:t>
      </w:r>
      <w:r>
        <w:rPr>
          <w:lang w:eastAsia="ja-JP"/>
        </w:rPr>
        <w:t>textbook [</w:t>
      </w:r>
      <w:proofErr w:type="spellStart"/>
      <w:r>
        <w:rPr>
          <w:lang w:eastAsia="ja-JP"/>
        </w:rPr>
        <w:t>Zill</w:t>
      </w:r>
      <w:proofErr w:type="spellEnd"/>
      <w:r>
        <w:rPr>
          <w:lang w:eastAsia="ja-JP"/>
        </w:rPr>
        <w:t>]</w:t>
      </w:r>
      <w:r w:rsidR="008738B1">
        <w:rPr>
          <w:lang w:eastAsia="ja-JP"/>
        </w:rPr>
        <w:t xml:space="preserve"> are equal to zero</w:t>
      </w:r>
      <w:r w:rsidR="00FA1586">
        <w:rPr>
          <w:lang w:eastAsia="ja-JP"/>
        </w:rPr>
        <w:t>.</w:t>
      </w:r>
      <w:r w:rsidR="008738B1">
        <w:rPr>
          <w:lang w:eastAsia="ja-JP"/>
        </w:rPr>
        <w:t>)</w:t>
      </w:r>
      <w:r>
        <w:rPr>
          <w:lang w:eastAsia="ja-JP"/>
        </w:rPr>
        <w:t xml:space="preserve"> </w:t>
      </w:r>
      <w:r w:rsidR="008738B1">
        <w:rPr>
          <w:lang w:eastAsia="ja-JP"/>
        </w:rPr>
        <w:t xml:space="preserve">In the context of this section, we assume that the independent variable is </w:t>
      </w:r>
      <w:r w:rsidR="008738B1" w:rsidRPr="00FE6731">
        <w:rPr>
          <w:i/>
          <w:lang w:eastAsia="ja-JP"/>
        </w:rPr>
        <w:t>t</w:t>
      </w:r>
      <w:r w:rsidR="008738B1">
        <w:rPr>
          <w:lang w:eastAsia="ja-JP"/>
        </w:rPr>
        <w:t xml:space="preserve">, and the dependent variables are either </w:t>
      </w:r>
      <w:r w:rsidR="008738B1" w:rsidRPr="008738B1">
        <w:rPr>
          <w:i/>
          <w:lang w:eastAsia="ja-JP"/>
        </w:rPr>
        <w:t>x</w:t>
      </w:r>
      <w:r w:rsidR="008738B1">
        <w:rPr>
          <w:lang w:eastAsia="ja-JP"/>
        </w:rPr>
        <w:t xml:space="preserve">, </w:t>
      </w:r>
      <w:r w:rsidR="008738B1" w:rsidRPr="008738B1">
        <w:rPr>
          <w:i/>
          <w:lang w:eastAsia="ja-JP"/>
        </w:rPr>
        <w:t>y</w:t>
      </w:r>
      <w:r w:rsidR="008738B1">
        <w:rPr>
          <w:lang w:eastAsia="ja-JP"/>
        </w:rPr>
        <w:t xml:space="preserve">, </w:t>
      </w:r>
      <w:r w:rsidR="008738B1" w:rsidRPr="008738B1">
        <w:rPr>
          <w:i/>
          <w:lang w:eastAsia="ja-JP"/>
        </w:rPr>
        <w:t>z</w:t>
      </w:r>
      <w:r w:rsidR="008738B1">
        <w:rPr>
          <w:lang w:eastAsia="ja-JP"/>
        </w:rPr>
        <w:t xml:space="preserve"> (typically if there are only two or three of them), or </w:t>
      </w:r>
      <w:r w:rsidR="008738B1" w:rsidRPr="008738B1">
        <w:rPr>
          <w:position w:val="-12"/>
          <w:lang w:eastAsia="ja-JP"/>
        </w:rPr>
        <w:object w:dxaOrig="240" w:dyaOrig="360">
          <v:shape id="_x0000_i1201" type="#_x0000_t75" style="width:12pt;height:18pt" o:ole="">
            <v:imagedata r:id="rId10" o:title=""/>
          </v:shape>
          <o:OLEObject Type="Embed" ProgID="Equation.DSMT4" ShapeID="_x0000_i1201" DrawAspect="Content" ObjectID="_1587532817" r:id="rId11"/>
        </w:object>
      </w:r>
      <w:r w:rsidR="008738B1">
        <w:rPr>
          <w:lang w:eastAsia="ja-JP"/>
        </w:rPr>
        <w:t xml:space="preserve">, </w:t>
      </w:r>
      <w:r w:rsidR="008738B1" w:rsidRPr="008738B1">
        <w:rPr>
          <w:position w:val="-12"/>
          <w:lang w:eastAsia="ja-JP"/>
        </w:rPr>
        <w:object w:dxaOrig="260" w:dyaOrig="360">
          <v:shape id="_x0000_i1204" type="#_x0000_t75" style="width:12.75pt;height:18pt" o:ole="">
            <v:imagedata r:id="rId12" o:title=""/>
          </v:shape>
          <o:OLEObject Type="Embed" ProgID="Equation.DSMT4" ShapeID="_x0000_i1204" DrawAspect="Content" ObjectID="_1587532818" r:id="rId13"/>
        </w:object>
      </w:r>
      <w:r w:rsidR="008738B1">
        <w:rPr>
          <w:lang w:eastAsia="ja-JP"/>
        </w:rPr>
        <w:t xml:space="preserve">, </w:t>
      </w:r>
      <w:r w:rsidR="008738B1" w:rsidRPr="008738B1">
        <w:rPr>
          <w:position w:val="-12"/>
          <w:lang w:eastAsia="ja-JP"/>
        </w:rPr>
        <w:object w:dxaOrig="260" w:dyaOrig="360">
          <v:shape id="_x0000_i1208" type="#_x0000_t75" style="width:12.75pt;height:18pt" o:ole="">
            <v:imagedata r:id="rId14" o:title=""/>
          </v:shape>
          <o:OLEObject Type="Embed" ProgID="Equation.DSMT4" ShapeID="_x0000_i1208" DrawAspect="Content" ObjectID="_1587532819" r:id="rId15"/>
        </w:object>
      </w:r>
      <w:r w:rsidR="008738B1">
        <w:rPr>
          <w:lang w:eastAsia="ja-JP"/>
        </w:rPr>
        <w:t xml:space="preserve">, </w:t>
      </w:r>
      <w:r w:rsidR="008738B1" w:rsidRPr="008738B1">
        <w:rPr>
          <w:position w:val="-12"/>
          <w:lang w:eastAsia="ja-JP"/>
        </w:rPr>
        <w:object w:dxaOrig="260" w:dyaOrig="360">
          <v:shape id="_x0000_i1212" type="#_x0000_t75" style="width:12.75pt;height:18pt" o:ole="">
            <v:imagedata r:id="rId16" o:title=""/>
          </v:shape>
          <o:OLEObject Type="Embed" ProgID="Equation.DSMT4" ShapeID="_x0000_i1212" DrawAspect="Content" ObjectID="_1587532820" r:id="rId17"/>
        </w:object>
      </w:r>
      <w:r w:rsidR="008738B1">
        <w:rPr>
          <w:lang w:eastAsia="ja-JP"/>
        </w:rPr>
        <w:t>,… (typically if there are four or more of them).</w:t>
      </w:r>
    </w:p>
    <w:p w:rsidR="00FA1586" w:rsidRPr="00FA1586" w:rsidRDefault="00FA1586" w:rsidP="0084028C">
      <w:pPr>
        <w:rPr>
          <w:lang w:eastAsia="ja-JP"/>
        </w:rPr>
      </w:pPr>
      <w:r>
        <w:rPr>
          <w:lang w:eastAsia="ja-JP"/>
        </w:rPr>
        <w:t xml:space="preserve">Some terminology: If a matrix has the same number of rows and columns, it is called a </w:t>
      </w:r>
      <w:r w:rsidRPr="00FA1586">
        <w:rPr>
          <w:b/>
          <w:i/>
          <w:lang w:eastAsia="ja-JP"/>
        </w:rPr>
        <w:t>square matrix</w:t>
      </w:r>
      <w:r>
        <w:rPr>
          <w:lang w:eastAsia="ja-JP"/>
        </w:rPr>
        <w:t xml:space="preserve">. If a matrix has exactly one column, it is sometimes called a </w:t>
      </w:r>
      <w:r w:rsidRPr="00FA1586">
        <w:rPr>
          <w:b/>
          <w:i/>
          <w:lang w:eastAsia="ja-JP"/>
        </w:rPr>
        <w:t>column vector</w:t>
      </w:r>
      <w:r>
        <w:rPr>
          <w:lang w:eastAsia="ja-JP"/>
        </w:rPr>
        <w:t xml:space="preserve"> (a matrix with one row is sometimes called a row vector). In discussions (such as this) that use column vectors but no row vectors, the phrase </w:t>
      </w:r>
      <w:r>
        <w:rPr>
          <w:b/>
          <w:i/>
          <w:lang w:eastAsia="ja-JP"/>
        </w:rPr>
        <w:t>column vector</w:t>
      </w:r>
      <w:r>
        <w:rPr>
          <w:lang w:eastAsia="ja-JP"/>
        </w:rPr>
        <w:t xml:space="preserve"> is frequently abbreviated to just </w:t>
      </w:r>
      <w:r w:rsidRPr="00FA1586">
        <w:rPr>
          <w:b/>
          <w:i/>
          <w:lang w:eastAsia="ja-JP"/>
        </w:rPr>
        <w:t>vector</w:t>
      </w:r>
      <w:r>
        <w:rPr>
          <w:lang w:eastAsia="ja-JP"/>
        </w:rPr>
        <w:t xml:space="preserve">. A </w:t>
      </w:r>
      <w:r w:rsidRPr="00FA1586">
        <w:rPr>
          <w:b/>
          <w:i/>
          <w:lang w:eastAsia="ja-JP"/>
        </w:rPr>
        <w:t>scalar</w:t>
      </w:r>
      <w:r>
        <w:rPr>
          <w:lang w:eastAsia="ja-JP"/>
        </w:rPr>
        <w:t xml:space="preserve"> is a number (such as 5</w:t>
      </w:r>
      <w:r w:rsidR="002D2B83">
        <w:rPr>
          <w:lang w:eastAsia="ja-JP"/>
        </w:rPr>
        <w:t xml:space="preserve"> or </w:t>
      </w:r>
      <w:r w:rsidR="002D2B83" w:rsidRPr="002D2B83">
        <w:rPr>
          <w:position w:val="-12"/>
          <w:lang w:eastAsia="ja-JP"/>
        </w:rPr>
        <w:object w:dxaOrig="220" w:dyaOrig="360">
          <v:shape id="_x0000_i5377" type="#_x0000_t75" style="width:11.25pt;height:18pt" o:ole="">
            <v:imagedata r:id="rId18" o:title=""/>
          </v:shape>
          <o:OLEObject Type="Embed" ProgID="Equation.DSMT4" ShapeID="_x0000_i5377" DrawAspect="Content" ObjectID="_1587532821" r:id="rId19"/>
        </w:object>
      </w:r>
      <w:r>
        <w:rPr>
          <w:lang w:eastAsia="ja-JP"/>
        </w:rPr>
        <w:t xml:space="preserve">) or a mathematical expression (such as </w:t>
      </w:r>
      <w:r w:rsidRPr="00FA1586">
        <w:rPr>
          <w:position w:val="-6"/>
          <w:lang w:eastAsia="ja-JP"/>
        </w:rPr>
        <w:object w:dxaOrig="300" w:dyaOrig="320">
          <v:shape id="_x0000_i5373" type="#_x0000_t75" style="width:15pt;height:15.75pt" o:ole="">
            <v:imagedata r:id="rId20" o:title=""/>
          </v:shape>
          <o:OLEObject Type="Embed" ProgID="Equation.DSMT4" ShapeID="_x0000_i5373" DrawAspect="Content" ObjectID="_1587532822" r:id="rId21"/>
        </w:object>
      </w:r>
      <w:r>
        <w:rPr>
          <w:lang w:eastAsia="ja-JP"/>
        </w:rPr>
        <w:t xml:space="preserve">) that </w:t>
      </w:r>
      <w:r w:rsidR="002D2B83">
        <w:rPr>
          <w:lang w:eastAsia="ja-JP"/>
        </w:rPr>
        <w:t>is not an element of a matrix or vector.</w:t>
      </w:r>
    </w:p>
    <w:p w:rsidR="00E6149D" w:rsidRDefault="002D2B83" w:rsidP="0084028C">
      <w:pPr>
        <w:rPr>
          <w:lang w:eastAsia="ja-JP"/>
        </w:rPr>
      </w:pPr>
      <w:r>
        <w:rPr>
          <w:lang w:eastAsia="ja-JP"/>
        </w:rPr>
        <w:t>Some theory:</w:t>
      </w:r>
      <w:r w:rsidR="00265149">
        <w:rPr>
          <w:lang w:eastAsia="ja-JP"/>
        </w:rPr>
        <w:t xml:space="preserve"> </w:t>
      </w:r>
      <w:r w:rsidR="00FE6731">
        <w:rPr>
          <w:lang w:eastAsia="ja-JP"/>
        </w:rPr>
        <w:t>Following in the footsteps of the theory developed in chapter 2 of the textbook for first-order equations with constant coefficients, w</w:t>
      </w:r>
      <w:r w:rsidR="00265149">
        <w:rPr>
          <w:lang w:eastAsia="ja-JP"/>
        </w:rPr>
        <w:t xml:space="preserve">e assume that the solutions </w:t>
      </w:r>
      <w:r w:rsidR="00A56BDB">
        <w:rPr>
          <w:lang w:eastAsia="ja-JP"/>
        </w:rPr>
        <w:t>of the system will be</w:t>
      </w:r>
      <w:r w:rsidR="00FE6731">
        <w:rPr>
          <w:lang w:eastAsia="ja-JP"/>
        </w:rPr>
        <w:t xml:space="preserve"> linear combination</w:t>
      </w:r>
      <w:r w:rsidR="00A56BDB">
        <w:rPr>
          <w:lang w:eastAsia="ja-JP"/>
        </w:rPr>
        <w:t>s</w:t>
      </w:r>
      <w:r w:rsidR="00FE6731">
        <w:rPr>
          <w:lang w:eastAsia="ja-JP"/>
        </w:rPr>
        <w:t xml:space="preserve"> of functions of the form </w:t>
      </w:r>
      <w:r w:rsidR="00FE6731" w:rsidRPr="00FE6731">
        <w:rPr>
          <w:position w:val="-6"/>
          <w:lang w:eastAsia="ja-JP"/>
        </w:rPr>
        <w:object w:dxaOrig="320" w:dyaOrig="320">
          <v:shape id="_x0000_i1216" type="#_x0000_t75" style="width:15.75pt;height:15.75pt" o:ole="">
            <v:imagedata r:id="rId22" o:title=""/>
          </v:shape>
          <o:OLEObject Type="Embed" ProgID="Equation.DSMT4" ShapeID="_x0000_i1216" DrawAspect="Content" ObjectID="_1587532823" r:id="rId23"/>
        </w:object>
      </w:r>
      <w:r w:rsidR="00FE6731">
        <w:rPr>
          <w:lang w:eastAsia="ja-JP"/>
        </w:rPr>
        <w:t xml:space="preserve">, where in general </w:t>
      </w:r>
      <w:r w:rsidR="00FE6731" w:rsidRPr="00FE6731">
        <w:rPr>
          <w:position w:val="-6"/>
          <w:lang w:eastAsia="ja-JP"/>
        </w:rPr>
        <w:object w:dxaOrig="220" w:dyaOrig="279">
          <v:shape id="_x0000_i1220" type="#_x0000_t75" style="width:11.25pt;height:14.25pt" o:ole="">
            <v:imagedata r:id="rId24" o:title=""/>
          </v:shape>
          <o:OLEObject Type="Embed" ProgID="Equation.DSMT4" ShapeID="_x0000_i1220" DrawAspect="Content" ObjectID="_1587532824" r:id="rId25"/>
        </w:object>
      </w:r>
      <w:r w:rsidR="00FE6731">
        <w:rPr>
          <w:lang w:eastAsia="ja-JP"/>
        </w:rPr>
        <w:t xml:space="preserve"> is a complex constant. Due to time constraints, </w:t>
      </w:r>
      <w:r w:rsidR="00A56BDB">
        <w:rPr>
          <w:lang w:eastAsia="ja-JP"/>
        </w:rPr>
        <w:t xml:space="preserve">however, </w:t>
      </w:r>
      <w:r w:rsidR="00FE6731">
        <w:rPr>
          <w:lang w:eastAsia="ja-JP"/>
        </w:rPr>
        <w:t xml:space="preserve">we will only explore the portions of this section that deal with real values of </w:t>
      </w:r>
      <w:r w:rsidR="00FE6731" w:rsidRPr="00FE6731">
        <w:rPr>
          <w:position w:val="-6"/>
          <w:lang w:eastAsia="ja-JP"/>
        </w:rPr>
        <w:object w:dxaOrig="220" w:dyaOrig="279">
          <v:shape id="_x0000_i1223" type="#_x0000_t75" style="width:11.25pt;height:14.25pt" o:ole="">
            <v:imagedata r:id="rId26" o:title=""/>
          </v:shape>
          <o:OLEObject Type="Embed" ProgID="Equation.DSMT4" ShapeID="_x0000_i1223" DrawAspect="Content" ObjectID="_1587532825" r:id="rId27"/>
        </w:object>
      </w:r>
      <w:r w:rsidR="00FE6731">
        <w:rPr>
          <w:lang w:eastAsia="ja-JP"/>
        </w:rPr>
        <w:t xml:space="preserve">. As an example, the </w:t>
      </w:r>
      <w:r w:rsidR="00FE6731" w:rsidRPr="00254B60">
        <w:rPr>
          <w:i/>
          <w:lang w:eastAsia="ja-JP"/>
        </w:rPr>
        <w:t>solution</w:t>
      </w:r>
      <w:r w:rsidR="00FE6731">
        <w:rPr>
          <w:lang w:eastAsia="ja-JP"/>
        </w:rPr>
        <w:t xml:space="preserve"> for a system of two </w:t>
      </w:r>
      <w:r w:rsidR="00254B60">
        <w:rPr>
          <w:lang w:eastAsia="ja-JP"/>
        </w:rPr>
        <w:t xml:space="preserve">linear </w:t>
      </w:r>
      <w:r w:rsidR="00FE6731">
        <w:rPr>
          <w:lang w:eastAsia="ja-JP"/>
        </w:rPr>
        <w:t xml:space="preserve">first-order </w:t>
      </w:r>
      <w:r w:rsidR="00254B60">
        <w:rPr>
          <w:lang w:eastAsia="ja-JP"/>
        </w:rPr>
        <w:t xml:space="preserve">homogeneous </w:t>
      </w:r>
      <w:r w:rsidR="00FE6731">
        <w:rPr>
          <w:lang w:eastAsia="ja-JP"/>
        </w:rPr>
        <w:t xml:space="preserve">equations involving the dependent variables </w:t>
      </w:r>
      <w:r w:rsidR="00FE6731" w:rsidRPr="00FE6731">
        <w:rPr>
          <w:i/>
          <w:lang w:eastAsia="ja-JP"/>
        </w:rPr>
        <w:t>x</w:t>
      </w:r>
      <w:r w:rsidR="00FE6731">
        <w:rPr>
          <w:lang w:eastAsia="ja-JP"/>
        </w:rPr>
        <w:t xml:space="preserve"> and </w:t>
      </w:r>
      <w:r w:rsidR="00FE6731" w:rsidRPr="00FE6731">
        <w:rPr>
          <w:i/>
          <w:lang w:eastAsia="ja-JP"/>
        </w:rPr>
        <w:t>y</w:t>
      </w:r>
      <w:r w:rsidR="00FE6731">
        <w:rPr>
          <w:lang w:eastAsia="ja-JP"/>
        </w:rPr>
        <w:t xml:space="preserve"> might look like</w:t>
      </w:r>
    </w:p>
    <w:p w:rsidR="001E76F0" w:rsidRDefault="001E76F0" w:rsidP="001E76F0">
      <w:pPr>
        <w:pStyle w:val="TabbedEquation"/>
        <w:rPr>
          <w:lang w:eastAsia="ja-JP"/>
        </w:rPr>
      </w:pPr>
      <w:r>
        <w:rPr>
          <w:lang w:eastAsia="ja-JP"/>
        </w:rPr>
        <w:tab/>
      </w:r>
      <w:r w:rsidR="00FE6731" w:rsidRPr="00FE6731">
        <w:rPr>
          <w:position w:val="-34"/>
          <w:lang w:eastAsia="ja-JP"/>
        </w:rPr>
        <w:object w:dxaOrig="2120" w:dyaOrig="800">
          <v:shape id="_x0000_i1241" type="#_x0000_t75" style="width:106.5pt;height:40.5pt" o:ole="">
            <v:imagedata r:id="rId28" o:title=""/>
          </v:shape>
          <o:OLEObject Type="Embed" ProgID="Equation.DSMT4" ShapeID="_x0000_i1241" DrawAspect="Content" ObjectID="_1587532826" r:id="rId29"/>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1</w:t>
      </w:r>
      <w:r>
        <w:rPr>
          <w:lang w:eastAsia="ja-JP"/>
        </w:rPr>
        <w:fldChar w:fldCharType="end"/>
      </w:r>
      <w:r>
        <w:rPr>
          <w:lang w:eastAsia="ja-JP"/>
        </w:rPr>
        <w:t>)</w:t>
      </w:r>
    </w:p>
    <w:p w:rsidR="00254B60" w:rsidRDefault="00254B60" w:rsidP="001E76F0">
      <w:pPr>
        <w:rPr>
          <w:lang w:eastAsia="ja-JP"/>
        </w:rPr>
      </w:pPr>
      <w:r>
        <w:rPr>
          <w:lang w:eastAsia="ja-JP"/>
        </w:rPr>
        <w:lastRenderedPageBreak/>
        <w:t xml:space="preserve">Because the solutions for </w:t>
      </w:r>
      <w:r w:rsidRPr="00254B60">
        <w:rPr>
          <w:i/>
          <w:lang w:eastAsia="ja-JP"/>
        </w:rPr>
        <w:t>x</w:t>
      </w:r>
      <w:r>
        <w:rPr>
          <w:lang w:eastAsia="ja-JP"/>
        </w:rPr>
        <w:t xml:space="preserve"> and </w:t>
      </w:r>
      <w:r w:rsidRPr="00254B60">
        <w:rPr>
          <w:i/>
          <w:lang w:eastAsia="ja-JP"/>
        </w:rPr>
        <w:t>y</w:t>
      </w:r>
      <w:r>
        <w:rPr>
          <w:lang w:eastAsia="ja-JP"/>
        </w:rPr>
        <w:t xml:space="preserve"> contain the same constants </w:t>
      </w:r>
      <w:r w:rsidRPr="00254B60">
        <w:rPr>
          <w:position w:val="-12"/>
          <w:lang w:eastAsia="ja-JP"/>
        </w:rPr>
        <w:object w:dxaOrig="220" w:dyaOrig="360">
          <v:shape id="_x0000_i1245" type="#_x0000_t75" style="width:11.25pt;height:18pt" o:ole="">
            <v:imagedata r:id="rId30" o:title=""/>
          </v:shape>
          <o:OLEObject Type="Embed" ProgID="Equation.DSMT4" ShapeID="_x0000_i1245" DrawAspect="Content" ObjectID="_1587532827" r:id="rId31"/>
        </w:object>
      </w:r>
      <w:r>
        <w:rPr>
          <w:lang w:eastAsia="ja-JP"/>
        </w:rPr>
        <w:t xml:space="preserve">, </w:t>
      </w:r>
      <w:r w:rsidRPr="00254B60">
        <w:rPr>
          <w:position w:val="-12"/>
          <w:lang w:eastAsia="ja-JP"/>
        </w:rPr>
        <w:object w:dxaOrig="240" w:dyaOrig="360">
          <v:shape id="_x0000_i1248" type="#_x0000_t75" style="width:12pt;height:18pt" o:ole="">
            <v:imagedata r:id="rId32" o:title=""/>
          </v:shape>
          <o:OLEObject Type="Embed" ProgID="Equation.DSMT4" ShapeID="_x0000_i1248" DrawAspect="Content" ObjectID="_1587532828" r:id="rId33"/>
        </w:object>
      </w:r>
      <w:r w:rsidR="009F7236">
        <w:rPr>
          <w:lang w:eastAsia="ja-JP"/>
        </w:rPr>
        <w:t>,</w:t>
      </w:r>
      <w:r>
        <w:rPr>
          <w:lang w:eastAsia="ja-JP"/>
        </w:rPr>
        <w:t xml:space="preserve"> and the same exponential functions </w:t>
      </w:r>
      <w:r w:rsidRPr="00254B60">
        <w:rPr>
          <w:position w:val="-6"/>
          <w:lang w:eastAsia="ja-JP"/>
        </w:rPr>
        <w:object w:dxaOrig="380" w:dyaOrig="320">
          <v:shape id="_x0000_i1251" type="#_x0000_t75" style="width:18.75pt;height:15.75pt" o:ole="">
            <v:imagedata r:id="rId34" o:title=""/>
          </v:shape>
          <o:OLEObject Type="Embed" ProgID="Equation.DSMT4" ShapeID="_x0000_i1251" DrawAspect="Content" ObjectID="_1587532829" r:id="rId35"/>
        </w:object>
      </w:r>
      <w:r>
        <w:rPr>
          <w:lang w:eastAsia="ja-JP"/>
        </w:rPr>
        <w:t xml:space="preserve">and </w:t>
      </w:r>
      <w:r w:rsidRPr="00254B60">
        <w:rPr>
          <w:position w:val="-6"/>
          <w:lang w:eastAsia="ja-JP"/>
        </w:rPr>
        <w:object w:dxaOrig="320" w:dyaOrig="320">
          <v:shape id="_x0000_i1255" type="#_x0000_t75" style="width:15.75pt;height:15.75pt" o:ole="">
            <v:imagedata r:id="rId36" o:title=""/>
          </v:shape>
          <o:OLEObject Type="Embed" ProgID="Equation.DSMT4" ShapeID="_x0000_i1255" DrawAspect="Content" ObjectID="_1587532830" r:id="rId37"/>
        </w:object>
      </w:r>
      <w:r>
        <w:rPr>
          <w:lang w:eastAsia="ja-JP"/>
        </w:rPr>
        <w:t xml:space="preserve">, it is convenient to write these solutions in matrix form, using </w:t>
      </w:r>
      <w:r w:rsidRPr="00254B60">
        <w:rPr>
          <w:position w:val="-34"/>
          <w:lang w:eastAsia="ja-JP"/>
        </w:rPr>
        <w:object w:dxaOrig="1160" w:dyaOrig="800">
          <v:shape id="_x0000_i1259" type="#_x0000_t75" style="width:57.75pt;height:39.75pt" o:ole="">
            <v:imagedata r:id="rId38" o:title=""/>
          </v:shape>
          <o:OLEObject Type="Embed" ProgID="Equation.DSMT4" ShapeID="_x0000_i1259" DrawAspect="Content" ObjectID="_1587532831" r:id="rId39"/>
        </w:object>
      </w:r>
      <w:r>
        <w:rPr>
          <w:lang w:eastAsia="ja-JP"/>
        </w:rPr>
        <w:t>, as</w:t>
      </w:r>
    </w:p>
    <w:p w:rsidR="00254B60" w:rsidRDefault="00254B60" w:rsidP="00254B60">
      <w:pPr>
        <w:pStyle w:val="TabbedEquation"/>
        <w:rPr>
          <w:lang w:eastAsia="ja-JP"/>
        </w:rPr>
      </w:pPr>
      <w:r>
        <w:rPr>
          <w:lang w:eastAsia="ja-JP"/>
        </w:rPr>
        <w:tab/>
      </w:r>
      <w:r w:rsidRPr="00254B60">
        <w:rPr>
          <w:position w:val="-30"/>
          <w:lang w:eastAsia="ja-JP"/>
        </w:rPr>
        <w:object w:dxaOrig="2580" w:dyaOrig="720">
          <v:shape id="_x0000_i1262" type="#_x0000_t75" style="width:129.75pt;height:36.75pt" o:ole="">
            <v:imagedata r:id="rId40" o:title=""/>
          </v:shape>
          <o:OLEObject Type="Embed" ProgID="Equation.DSMT4" ShapeID="_x0000_i1262" DrawAspect="Content" ObjectID="_1587532832" r:id="rId41"/>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2</w:t>
      </w:r>
      <w:r>
        <w:rPr>
          <w:lang w:eastAsia="ja-JP"/>
        </w:rPr>
        <w:fldChar w:fldCharType="end"/>
      </w:r>
      <w:r>
        <w:rPr>
          <w:lang w:eastAsia="ja-JP"/>
        </w:rPr>
        <w:t>)</w:t>
      </w:r>
    </w:p>
    <w:p w:rsidR="00254B60" w:rsidRDefault="002066B0" w:rsidP="001E76F0">
      <w:pPr>
        <w:rPr>
          <w:lang w:eastAsia="ja-JP"/>
        </w:rPr>
      </w:pPr>
      <w:r>
        <w:rPr>
          <w:lang w:eastAsia="ja-JP"/>
        </w:rPr>
        <w:t xml:space="preserve">where the top row of each matrix represents the coefficients of the solution for </w:t>
      </w:r>
      <w:r w:rsidRPr="002066B0">
        <w:rPr>
          <w:i/>
          <w:lang w:eastAsia="ja-JP"/>
        </w:rPr>
        <w:t>x</w:t>
      </w:r>
      <w:r>
        <w:rPr>
          <w:lang w:eastAsia="ja-JP"/>
        </w:rPr>
        <w:t xml:space="preserve">, and the bottom row of each matrix represents the coefficients of the solution for </w:t>
      </w:r>
      <w:r w:rsidRPr="002066B0">
        <w:rPr>
          <w:i/>
          <w:lang w:eastAsia="ja-JP"/>
        </w:rPr>
        <w:t>y</w:t>
      </w:r>
      <w:r>
        <w:rPr>
          <w:lang w:eastAsia="ja-JP"/>
        </w:rPr>
        <w:t xml:space="preserve">. A complete solution requires us to obtain </w:t>
      </w:r>
      <w:r w:rsidR="00B52A97">
        <w:rPr>
          <w:lang w:eastAsia="ja-JP"/>
        </w:rPr>
        <w:t xml:space="preserve">both </w:t>
      </w:r>
      <w:r>
        <w:rPr>
          <w:lang w:eastAsia="ja-JP"/>
        </w:rPr>
        <w:t xml:space="preserve">the </w:t>
      </w:r>
      <w:r w:rsidR="00B52A97">
        <w:rPr>
          <w:lang w:eastAsia="ja-JP"/>
        </w:rPr>
        <w:t>constants</w:t>
      </w:r>
      <w:r>
        <w:rPr>
          <w:lang w:eastAsia="ja-JP"/>
        </w:rPr>
        <w:t xml:space="preserve"> </w:t>
      </w:r>
      <w:r w:rsidRPr="002066B0">
        <w:rPr>
          <w:position w:val="-12"/>
          <w:lang w:eastAsia="ja-JP"/>
        </w:rPr>
        <w:object w:dxaOrig="760" w:dyaOrig="360">
          <v:shape id="_x0000_i2867" type="#_x0000_t75" style="width:38.25pt;height:18pt" o:ole="">
            <v:imagedata r:id="rId42" o:title=""/>
          </v:shape>
          <o:OLEObject Type="Embed" ProgID="Equation.DSMT4" ShapeID="_x0000_i2867" DrawAspect="Content" ObjectID="_1587532833" r:id="rId43"/>
        </w:object>
      </w:r>
      <w:r>
        <w:rPr>
          <w:lang w:eastAsia="ja-JP"/>
        </w:rPr>
        <w:t xml:space="preserve"> and </w:t>
      </w:r>
      <w:r w:rsidRPr="002066B0">
        <w:rPr>
          <w:position w:val="-12"/>
          <w:lang w:eastAsia="ja-JP"/>
        </w:rPr>
        <w:object w:dxaOrig="660" w:dyaOrig="360">
          <v:shape id="_x0000_i2871" type="#_x0000_t75" style="width:33pt;height:18pt" o:ole="">
            <v:imagedata r:id="rId44" o:title=""/>
          </v:shape>
          <o:OLEObject Type="Embed" ProgID="Equation.DSMT4" ShapeID="_x0000_i2871" DrawAspect="Content" ObjectID="_1587532834" r:id="rId45"/>
        </w:object>
      </w:r>
      <w:r>
        <w:rPr>
          <w:lang w:eastAsia="ja-JP"/>
        </w:rPr>
        <w:t xml:space="preserve"> in the exponential functions (in the language of matrices, these are called </w:t>
      </w:r>
      <w:r w:rsidRPr="002066B0">
        <w:rPr>
          <w:b/>
          <w:i/>
          <w:lang w:eastAsia="ja-JP"/>
        </w:rPr>
        <w:t>eigenvalues</w:t>
      </w:r>
      <w:r>
        <w:rPr>
          <w:lang w:eastAsia="ja-JP"/>
        </w:rPr>
        <w:t xml:space="preserve">), and the matrices </w:t>
      </w:r>
      <w:r w:rsidRPr="00254B60">
        <w:rPr>
          <w:position w:val="-30"/>
          <w:lang w:eastAsia="ja-JP"/>
        </w:rPr>
        <w:object w:dxaOrig="540" w:dyaOrig="720">
          <v:shape id="_x0000_i2875" type="#_x0000_t75" style="width:27pt;height:36.75pt" o:ole="">
            <v:imagedata r:id="rId46" o:title=""/>
          </v:shape>
          <o:OLEObject Type="Embed" ProgID="Equation.DSMT4" ShapeID="_x0000_i2875" DrawAspect="Content" ObjectID="_1587532835" r:id="rId47"/>
        </w:object>
      </w:r>
      <w:r>
        <w:rPr>
          <w:lang w:eastAsia="ja-JP"/>
        </w:rPr>
        <w:t xml:space="preserve"> and </w:t>
      </w:r>
      <w:r w:rsidRPr="00254B60">
        <w:rPr>
          <w:position w:val="-30"/>
          <w:lang w:eastAsia="ja-JP"/>
        </w:rPr>
        <w:object w:dxaOrig="420" w:dyaOrig="720">
          <v:shape id="_x0000_i2877" type="#_x0000_t75" style="width:21pt;height:36.75pt" o:ole="">
            <v:imagedata r:id="rId48" o:title=""/>
          </v:shape>
          <o:OLEObject Type="Embed" ProgID="Equation.DSMT4" ShapeID="_x0000_i2877" DrawAspect="Content" ObjectID="_1587532836" r:id="rId49"/>
        </w:object>
      </w:r>
      <w:r>
        <w:rPr>
          <w:lang w:eastAsia="ja-JP"/>
        </w:rPr>
        <w:t xml:space="preserve"> (which are called </w:t>
      </w:r>
      <w:r w:rsidRPr="002066B0">
        <w:rPr>
          <w:b/>
          <w:i/>
          <w:lang w:eastAsia="ja-JP"/>
        </w:rPr>
        <w:t>eigenvectors</w:t>
      </w:r>
      <w:r>
        <w:rPr>
          <w:lang w:eastAsia="ja-JP"/>
        </w:rPr>
        <w:t xml:space="preserve">). The prefix </w:t>
      </w:r>
      <w:r w:rsidRPr="002066B0">
        <w:rPr>
          <w:i/>
          <w:lang w:eastAsia="ja-JP"/>
        </w:rPr>
        <w:t>eigen-</w:t>
      </w:r>
      <w:r>
        <w:rPr>
          <w:lang w:eastAsia="ja-JP"/>
        </w:rPr>
        <w:t xml:space="preserve"> is a German word that means </w:t>
      </w:r>
      <w:r w:rsidR="00B52A97">
        <w:rPr>
          <w:lang w:eastAsia="ja-JP"/>
        </w:rPr>
        <w:t xml:space="preserve">“one’s own”; the German phrase </w:t>
      </w:r>
      <w:proofErr w:type="spellStart"/>
      <w:r w:rsidR="00B52A97" w:rsidRPr="00B52A97">
        <w:rPr>
          <w:i/>
          <w:lang w:eastAsia="ja-JP"/>
        </w:rPr>
        <w:t>mein</w:t>
      </w:r>
      <w:proofErr w:type="spellEnd"/>
      <w:r w:rsidR="00B52A97" w:rsidRPr="00B52A97">
        <w:rPr>
          <w:i/>
          <w:lang w:eastAsia="ja-JP"/>
        </w:rPr>
        <w:t xml:space="preserve"> </w:t>
      </w:r>
      <w:proofErr w:type="spellStart"/>
      <w:r w:rsidR="00B52A97" w:rsidRPr="00B52A97">
        <w:rPr>
          <w:i/>
          <w:lang w:eastAsia="ja-JP"/>
        </w:rPr>
        <w:t>eigenes</w:t>
      </w:r>
      <w:proofErr w:type="spellEnd"/>
      <w:r w:rsidR="00B52A97" w:rsidRPr="00B52A97">
        <w:rPr>
          <w:i/>
          <w:lang w:eastAsia="ja-JP"/>
        </w:rPr>
        <w:t xml:space="preserve"> Buch</w:t>
      </w:r>
      <w:r w:rsidR="00B52A97">
        <w:rPr>
          <w:lang w:eastAsia="ja-JP"/>
        </w:rPr>
        <w:t xml:space="preserve"> means “my own book.”</w:t>
      </w:r>
    </w:p>
    <w:p w:rsidR="001E76F0" w:rsidRDefault="00B52A97" w:rsidP="001E76F0">
      <w:pPr>
        <w:rPr>
          <w:lang w:eastAsia="ja-JP"/>
        </w:rPr>
      </w:pPr>
      <w:r>
        <w:rPr>
          <w:lang w:eastAsia="ja-JP"/>
        </w:rPr>
        <w:t xml:space="preserve">To </w:t>
      </w:r>
      <w:r w:rsidR="00A56BDB">
        <w:rPr>
          <w:lang w:eastAsia="ja-JP"/>
        </w:rPr>
        <w:t xml:space="preserve">generalize </w:t>
      </w:r>
      <w:r>
        <w:rPr>
          <w:lang w:eastAsia="ja-JP"/>
        </w:rPr>
        <w:t xml:space="preserve">the above expression, it is possible to use </w:t>
      </w:r>
      <w:r w:rsidRPr="00B52A97">
        <w:rPr>
          <w:position w:val="-12"/>
          <w:lang w:eastAsia="ja-JP"/>
        </w:rPr>
        <w:object w:dxaOrig="300" w:dyaOrig="360">
          <v:shape id="_x0000_i2881" type="#_x0000_t75" style="width:15pt;height:18pt" o:ole="">
            <v:imagedata r:id="rId50" o:title=""/>
          </v:shape>
          <o:OLEObject Type="Embed" ProgID="Equation.DSMT4" ShapeID="_x0000_i2881" DrawAspect="Content" ObjectID="_1587532837" r:id="rId51"/>
        </w:object>
      </w:r>
      <w:r>
        <w:rPr>
          <w:lang w:eastAsia="ja-JP"/>
        </w:rPr>
        <w:t xml:space="preserve"> to represent </w:t>
      </w:r>
      <w:r w:rsidR="00A56BDB" w:rsidRPr="00254B60">
        <w:rPr>
          <w:position w:val="-30"/>
          <w:lang w:eastAsia="ja-JP"/>
        </w:rPr>
        <w:object w:dxaOrig="880" w:dyaOrig="720">
          <v:shape id="_x0000_i2890" type="#_x0000_t75" style="width:44.25pt;height:36.75pt" o:ole="">
            <v:imagedata r:id="rId52" o:title=""/>
          </v:shape>
          <o:OLEObject Type="Embed" ProgID="Equation.DSMT4" ShapeID="_x0000_i2890" DrawAspect="Content" ObjectID="_1587532838" r:id="rId53"/>
        </w:object>
      </w:r>
      <w:r w:rsidR="00A56BDB">
        <w:rPr>
          <w:lang w:eastAsia="ja-JP"/>
        </w:rPr>
        <w:t xml:space="preserve"> and </w:t>
      </w:r>
      <w:r w:rsidR="00A56BDB" w:rsidRPr="00B52A97">
        <w:rPr>
          <w:position w:val="-12"/>
          <w:lang w:eastAsia="ja-JP"/>
        </w:rPr>
        <w:object w:dxaOrig="340" w:dyaOrig="360">
          <v:shape id="_x0000_i2885" type="#_x0000_t75" style="width:17.25pt;height:18pt" o:ole="">
            <v:imagedata r:id="rId54" o:title=""/>
          </v:shape>
          <o:OLEObject Type="Embed" ProgID="Equation.DSMT4" ShapeID="_x0000_i2885" DrawAspect="Content" ObjectID="_1587532839" r:id="rId55"/>
        </w:object>
      </w:r>
      <w:r w:rsidR="00A56BDB">
        <w:rPr>
          <w:lang w:eastAsia="ja-JP"/>
        </w:rPr>
        <w:t xml:space="preserve"> to represent </w:t>
      </w:r>
      <w:r w:rsidR="00A56BDB" w:rsidRPr="00254B60">
        <w:rPr>
          <w:position w:val="-30"/>
          <w:lang w:eastAsia="ja-JP"/>
        </w:rPr>
        <w:object w:dxaOrig="680" w:dyaOrig="720">
          <v:shape id="_x0000_i2888" type="#_x0000_t75" style="width:34.5pt;height:36.75pt" o:ole="">
            <v:imagedata r:id="rId56" o:title=""/>
          </v:shape>
          <o:OLEObject Type="Embed" ProgID="Equation.DSMT4" ShapeID="_x0000_i2888" DrawAspect="Content" ObjectID="_1587532840" r:id="rId57"/>
        </w:object>
      </w:r>
      <w:r w:rsidR="00A56BDB">
        <w:rPr>
          <w:lang w:eastAsia="ja-JP"/>
        </w:rPr>
        <w:t xml:space="preserve">, </w:t>
      </w:r>
      <w:r w:rsidR="00887B64">
        <w:rPr>
          <w:lang w:eastAsia="ja-JP"/>
        </w:rPr>
        <w:t xml:space="preserve">which </w:t>
      </w:r>
      <w:r w:rsidR="00A56BDB">
        <w:rPr>
          <w:lang w:eastAsia="ja-JP"/>
        </w:rPr>
        <w:t>leads to the previous equation being written as</w:t>
      </w:r>
    </w:p>
    <w:p w:rsidR="00A56BDB" w:rsidRDefault="00A56BDB" w:rsidP="00A56BDB">
      <w:pPr>
        <w:pStyle w:val="TabbedEquation"/>
        <w:rPr>
          <w:lang w:eastAsia="ja-JP"/>
        </w:rPr>
      </w:pPr>
      <w:r>
        <w:rPr>
          <w:lang w:eastAsia="ja-JP"/>
        </w:rPr>
        <w:tab/>
      </w:r>
      <w:r w:rsidRPr="00A56BDB">
        <w:rPr>
          <w:position w:val="-12"/>
          <w:lang w:eastAsia="ja-JP"/>
        </w:rPr>
        <w:object w:dxaOrig="1560" w:dyaOrig="360">
          <v:shape id="_x0000_i4593" type="#_x0000_t75" style="width:78pt;height:18pt" o:ole="">
            <v:imagedata r:id="rId58" o:title=""/>
          </v:shape>
          <o:OLEObject Type="Embed" ProgID="Equation.DSMT4" ShapeID="_x0000_i4593" DrawAspect="Content" ObjectID="_1587532841" r:id="rId59"/>
        </w:object>
      </w:r>
      <w:r>
        <w:rPr>
          <w:lang w:eastAsia="ja-JP"/>
        </w:rPr>
        <w:tab/>
      </w:r>
      <w:bookmarkStart w:id="0" w:name="Eq_General2x2Solution"/>
      <w:r>
        <w:rPr>
          <w:lang w:eastAsia="ja-JP"/>
        </w:rPr>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3</w:t>
      </w:r>
      <w:r>
        <w:rPr>
          <w:lang w:eastAsia="ja-JP"/>
        </w:rPr>
        <w:fldChar w:fldCharType="end"/>
      </w:r>
      <w:r>
        <w:rPr>
          <w:lang w:eastAsia="ja-JP"/>
        </w:rPr>
        <w:t>)</w:t>
      </w:r>
      <w:bookmarkEnd w:id="0"/>
    </w:p>
    <w:p w:rsidR="00A56BDB" w:rsidRDefault="00A56BDB" w:rsidP="00A56BDB">
      <w:pPr>
        <w:rPr>
          <w:lang w:eastAsia="ja-JP"/>
        </w:rPr>
      </w:pPr>
      <w:r>
        <w:rPr>
          <w:lang w:eastAsia="ja-JP"/>
        </w:rPr>
        <w:t xml:space="preserve">The set </w:t>
      </w:r>
      <w:r w:rsidRPr="00A56BDB">
        <w:rPr>
          <w:position w:val="-14"/>
          <w:lang w:eastAsia="ja-JP"/>
        </w:rPr>
        <w:object w:dxaOrig="900" w:dyaOrig="400">
          <v:shape id="_x0000_i4600" type="#_x0000_t75" style="width:45pt;height:20.25pt" o:ole="">
            <v:imagedata r:id="rId60" o:title=""/>
          </v:shape>
          <o:OLEObject Type="Embed" ProgID="Equation.DSMT4" ShapeID="_x0000_i4600" DrawAspect="Content" ObjectID="_1587532842" r:id="rId61"/>
        </w:object>
      </w:r>
      <w:r>
        <w:rPr>
          <w:lang w:eastAsia="ja-JP"/>
        </w:rPr>
        <w:t xml:space="preserve"> is independent, and therefore constitutes a fundamental set for the system its elements solve. As usual, the coefficients </w:t>
      </w:r>
      <w:r w:rsidRPr="00A56BDB">
        <w:rPr>
          <w:position w:val="-12"/>
          <w:lang w:eastAsia="ja-JP"/>
        </w:rPr>
        <w:object w:dxaOrig="220" w:dyaOrig="360">
          <v:shape id="_x0000_i4608" type="#_x0000_t75" style="width:11.25pt;height:18pt" o:ole="">
            <v:imagedata r:id="rId62" o:title=""/>
          </v:shape>
          <o:OLEObject Type="Embed" ProgID="Equation.DSMT4" ShapeID="_x0000_i4608" DrawAspect="Content" ObjectID="_1587532843" r:id="rId63"/>
        </w:object>
      </w:r>
      <w:r>
        <w:rPr>
          <w:lang w:eastAsia="ja-JP"/>
        </w:rPr>
        <w:t xml:space="preserve"> and </w:t>
      </w:r>
      <w:r w:rsidRPr="00A56BDB">
        <w:rPr>
          <w:position w:val="-12"/>
          <w:lang w:eastAsia="ja-JP"/>
        </w:rPr>
        <w:object w:dxaOrig="240" w:dyaOrig="360">
          <v:shape id="_x0000_i4611" type="#_x0000_t75" style="width:12pt;height:18pt" o:ole="">
            <v:imagedata r:id="rId64" o:title=""/>
          </v:shape>
          <o:OLEObject Type="Embed" ProgID="Equation.DSMT4" ShapeID="_x0000_i4611" DrawAspect="Content" ObjectID="_1587532844" r:id="rId65"/>
        </w:object>
      </w:r>
      <w:r>
        <w:rPr>
          <w:lang w:eastAsia="ja-JP"/>
        </w:rPr>
        <w:t xml:space="preserve"> represent arbitrary constants of integration.</w:t>
      </w:r>
    </w:p>
    <w:p w:rsidR="00CB0C64" w:rsidRDefault="009F7236" w:rsidP="00CB0C64">
      <w:pPr>
        <w:rPr>
          <w:lang w:eastAsia="ja-JP"/>
        </w:rPr>
      </w:pPr>
      <w:r>
        <w:rPr>
          <w:u w:val="single"/>
          <w:lang w:eastAsia="ja-JP"/>
        </w:rPr>
        <w:t>Example: Homework problem #3</w:t>
      </w:r>
      <w:r w:rsidR="00CB0C64">
        <w:rPr>
          <w:lang w:eastAsia="ja-JP"/>
        </w:rPr>
        <w:t xml:space="preserve">. </w:t>
      </w:r>
      <w:r w:rsidR="007C3390">
        <w:rPr>
          <w:lang w:eastAsia="ja-JP"/>
        </w:rPr>
        <w:t xml:space="preserve">We did this problem correctly in lecture, except I overlooked a small detail near the very end, thereby fooling myself into thinking I’d made an error. Here is the </w:t>
      </w:r>
      <w:r>
        <w:rPr>
          <w:lang w:eastAsia="ja-JP"/>
        </w:rPr>
        <w:t>proper way to solve this problem. The homogenous system is</w:t>
      </w:r>
    </w:p>
    <w:p w:rsidR="00CB0C64" w:rsidRDefault="00CB0C64" w:rsidP="00CB0C64">
      <w:pPr>
        <w:pStyle w:val="TabbedEquation"/>
        <w:rPr>
          <w:lang w:eastAsia="ja-JP"/>
        </w:rPr>
      </w:pPr>
      <w:r>
        <w:rPr>
          <w:lang w:eastAsia="ja-JP"/>
        </w:rPr>
        <w:tab/>
      </w:r>
      <w:r w:rsidR="009F7236" w:rsidRPr="009F7236">
        <w:rPr>
          <w:position w:val="-58"/>
          <w:lang w:eastAsia="ja-JP"/>
        </w:rPr>
        <w:object w:dxaOrig="1540" w:dyaOrig="1280">
          <v:shape id="_x0000_i4618" type="#_x0000_t75" style="width:77.25pt;height:65.25pt" o:ole="">
            <v:imagedata r:id="rId66" o:title=""/>
          </v:shape>
          <o:OLEObject Type="Embed" ProgID="Equation.DSMT4" ShapeID="_x0000_i4618" DrawAspect="Content" ObjectID="_1587532845" r:id="rId67"/>
        </w:object>
      </w:r>
      <w:r>
        <w:rPr>
          <w:lang w:eastAsia="ja-JP"/>
        </w:rPr>
        <w:tab/>
      </w:r>
      <w:bookmarkStart w:id="1" w:name="Eq_Example1OriginalProblem"/>
      <w:r>
        <w:rPr>
          <w:lang w:eastAsia="ja-JP"/>
        </w:rPr>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4</w:t>
      </w:r>
      <w:r>
        <w:rPr>
          <w:lang w:eastAsia="ja-JP"/>
        </w:rPr>
        <w:fldChar w:fldCharType="end"/>
      </w:r>
      <w:r>
        <w:rPr>
          <w:lang w:eastAsia="ja-JP"/>
        </w:rPr>
        <w:t>)</w:t>
      </w:r>
      <w:bookmarkEnd w:id="1"/>
    </w:p>
    <w:p w:rsidR="00CA4FC5" w:rsidRDefault="009F7236" w:rsidP="00FC751F">
      <w:pPr>
        <w:rPr>
          <w:lang w:eastAsia="ja-JP"/>
        </w:rPr>
      </w:pPr>
      <w:r>
        <w:rPr>
          <w:lang w:eastAsia="ja-JP"/>
        </w:rPr>
        <w:t xml:space="preserve">Because we have already defined </w:t>
      </w:r>
      <w:r w:rsidR="00FC751F" w:rsidRPr="00FC751F">
        <w:rPr>
          <w:position w:val="-30"/>
          <w:lang w:eastAsia="ja-JP"/>
        </w:rPr>
        <w:object w:dxaOrig="859" w:dyaOrig="720">
          <v:shape id="_x0000_i4635" type="#_x0000_t75" style="width:42.75pt;height:36pt" o:ole="">
            <v:imagedata r:id="rId68" o:title=""/>
          </v:shape>
          <o:OLEObject Type="Embed" ProgID="Equation.DSMT4" ShapeID="_x0000_i4635" DrawAspect="Content" ObjectID="_1587532846" r:id="rId69"/>
        </w:object>
      </w:r>
      <w:r>
        <w:rPr>
          <w:lang w:eastAsia="ja-JP"/>
        </w:rPr>
        <w:t>, we take the derivative of both sides (</w:t>
      </w:r>
      <w:r w:rsidR="00D01574">
        <w:rPr>
          <w:lang w:eastAsia="ja-JP"/>
        </w:rPr>
        <w:t>where the</w:t>
      </w:r>
      <w:r>
        <w:rPr>
          <w:lang w:eastAsia="ja-JP"/>
        </w:rPr>
        <w:t xml:space="preserve"> prime notation is understood to indicate </w:t>
      </w:r>
      <w:r w:rsidRPr="009F7236">
        <w:rPr>
          <w:position w:val="-24"/>
          <w:lang w:eastAsia="ja-JP"/>
        </w:rPr>
        <w:object w:dxaOrig="320" w:dyaOrig="620">
          <v:shape id="_x0000_i4622" type="#_x0000_t75" style="width:15.75pt;height:30.75pt" o:ole="">
            <v:imagedata r:id="rId70" o:title=""/>
          </v:shape>
          <o:OLEObject Type="Embed" ProgID="Equation.DSMT4" ShapeID="_x0000_i4622" DrawAspect="Content" ObjectID="_1587532847" r:id="rId71"/>
        </w:object>
      </w:r>
      <w:r>
        <w:rPr>
          <w:lang w:eastAsia="ja-JP"/>
        </w:rPr>
        <w:t xml:space="preserve">) to write </w:t>
      </w:r>
      <w:r w:rsidRPr="009F7236">
        <w:rPr>
          <w:position w:val="-60"/>
          <w:lang w:eastAsia="ja-JP"/>
        </w:rPr>
        <w:object w:dxaOrig="1060" w:dyaOrig="1320">
          <v:shape id="_x0000_i4625" type="#_x0000_t75" style="width:53.25pt;height:66pt" o:ole="">
            <v:imagedata r:id="rId72" o:title=""/>
          </v:shape>
          <o:OLEObject Type="Embed" ProgID="Equation.DSMT4" ShapeID="_x0000_i4625" DrawAspect="Content" ObjectID="_1587532848" r:id="rId73"/>
        </w:object>
      </w:r>
      <w:r w:rsidR="00445BF8">
        <w:rPr>
          <w:lang w:eastAsia="ja-JP"/>
        </w:rPr>
        <w:t xml:space="preserve">, which we use to represent the left side of the above system (that is, the expressions to the left of the equals signs). We use the </w:t>
      </w:r>
      <w:r w:rsidR="00445BF8">
        <w:rPr>
          <w:lang w:eastAsia="ja-JP"/>
        </w:rPr>
        <w:lastRenderedPageBreak/>
        <w:t xml:space="preserve">definition of the matrix product to write the right side of the system as </w:t>
      </w:r>
      <w:r w:rsidR="00445BF8" w:rsidRPr="00445BF8">
        <w:rPr>
          <w:position w:val="-4"/>
          <w:lang w:eastAsia="ja-JP"/>
        </w:rPr>
        <w:object w:dxaOrig="420" w:dyaOrig="260">
          <v:shape id="_x0000_i4628" type="#_x0000_t75" style="width:21pt;height:12.75pt" o:ole="">
            <v:imagedata r:id="rId74" o:title=""/>
          </v:shape>
          <o:OLEObject Type="Embed" ProgID="Equation.DSMT4" ShapeID="_x0000_i4628" DrawAspect="Content" ObjectID="_1587532849" r:id="rId75"/>
        </w:object>
      </w:r>
      <w:r w:rsidR="00445BF8">
        <w:rPr>
          <w:lang w:eastAsia="ja-JP"/>
        </w:rPr>
        <w:t xml:space="preserve">, where </w:t>
      </w:r>
      <w:r w:rsidR="00FC751F" w:rsidRPr="00FC751F">
        <w:rPr>
          <w:position w:val="-44"/>
          <w:lang w:eastAsia="ja-JP"/>
        </w:rPr>
        <w:object w:dxaOrig="1400" w:dyaOrig="999">
          <v:shape id="_x0000_i4633" type="#_x0000_t75" style="width:69.75pt;height:50.25pt" o:ole="">
            <v:imagedata r:id="rId76" o:title=""/>
          </v:shape>
          <o:OLEObject Type="Embed" ProgID="Equation.DSMT4" ShapeID="_x0000_i4633" DrawAspect="Content" ObjectID="_1587532850" r:id="rId77"/>
        </w:object>
      </w:r>
      <w:r w:rsidR="00FC751F">
        <w:rPr>
          <w:lang w:eastAsia="ja-JP"/>
        </w:rPr>
        <w:t xml:space="preserve">and </w:t>
      </w:r>
      <w:r w:rsidR="00FC751F" w:rsidRPr="00FC751F">
        <w:rPr>
          <w:position w:val="-30"/>
          <w:lang w:eastAsia="ja-JP"/>
        </w:rPr>
        <w:object w:dxaOrig="859" w:dyaOrig="720">
          <v:shape id="_x0000_i4636" type="#_x0000_t75" style="width:42.75pt;height:36pt" o:ole="">
            <v:imagedata r:id="rId68" o:title=""/>
          </v:shape>
          <o:OLEObject Type="Embed" ProgID="Equation.DSMT4" ShapeID="_x0000_i4636" DrawAspect="Content" ObjectID="_1587532851" r:id="rId78"/>
        </w:object>
      </w:r>
      <w:r w:rsidR="00FC751F">
        <w:rPr>
          <w:lang w:eastAsia="ja-JP"/>
        </w:rPr>
        <w:t>. The system may therefore be written formally as</w:t>
      </w:r>
    </w:p>
    <w:p w:rsidR="00CA4FC5" w:rsidRDefault="00CA4FC5" w:rsidP="00CA4FC5">
      <w:pPr>
        <w:pStyle w:val="TabbedEquation"/>
        <w:rPr>
          <w:lang w:eastAsia="ja-JP"/>
        </w:rPr>
      </w:pPr>
      <w:r>
        <w:rPr>
          <w:lang w:eastAsia="ja-JP"/>
        </w:rPr>
        <w:tab/>
      </w:r>
      <w:r w:rsidRPr="00FC751F">
        <w:rPr>
          <w:position w:val="-4"/>
          <w:lang w:eastAsia="ja-JP"/>
        </w:rPr>
        <w:object w:dxaOrig="900" w:dyaOrig="260">
          <v:shape id="_x0000_i5057" type="#_x0000_t75" style="width:45pt;height:12.75pt" o:ole="">
            <v:imagedata r:id="rId79" o:title=""/>
          </v:shape>
          <o:OLEObject Type="Embed" ProgID="Equation.DSMT4" ShapeID="_x0000_i5057" DrawAspect="Content" ObjectID="_1587532852" r:id="rId80"/>
        </w:object>
      </w:r>
      <w:r>
        <w:rPr>
          <w:lang w:eastAsia="ja-JP"/>
        </w:rPr>
        <w:tab/>
      </w:r>
      <w:bookmarkStart w:id="2" w:name="Eq_FormalSystemInMatrixForm"/>
      <w:r>
        <w:rPr>
          <w:lang w:eastAsia="ja-JP"/>
        </w:rPr>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5</w:t>
      </w:r>
      <w:r>
        <w:rPr>
          <w:lang w:eastAsia="ja-JP"/>
        </w:rPr>
        <w:fldChar w:fldCharType="end"/>
      </w:r>
      <w:r>
        <w:rPr>
          <w:lang w:eastAsia="ja-JP"/>
        </w:rPr>
        <w:t>)</w:t>
      </w:r>
      <w:bookmarkEnd w:id="2"/>
    </w:p>
    <w:p w:rsidR="00FC751F" w:rsidRDefault="00FC751F" w:rsidP="00FC751F">
      <w:pPr>
        <w:rPr>
          <w:lang w:eastAsia="ja-JP"/>
        </w:rPr>
      </w:pPr>
      <w:r>
        <w:rPr>
          <w:lang w:eastAsia="ja-JP"/>
        </w:rPr>
        <w:t>or in detail as</w:t>
      </w:r>
    </w:p>
    <w:p w:rsidR="002A3F6F" w:rsidRDefault="002A3F6F" w:rsidP="002A3F6F">
      <w:pPr>
        <w:pStyle w:val="TabbedEquation"/>
        <w:rPr>
          <w:lang w:eastAsia="ja-JP"/>
        </w:rPr>
      </w:pPr>
      <w:r>
        <w:rPr>
          <w:lang w:eastAsia="ja-JP"/>
        </w:rPr>
        <w:tab/>
      </w:r>
      <w:r w:rsidR="005E3549" w:rsidRPr="00FC751F">
        <w:rPr>
          <w:position w:val="-82"/>
          <w:lang w:eastAsia="ja-JP"/>
        </w:rPr>
        <w:object w:dxaOrig="2120" w:dyaOrig="1540">
          <v:shape id="_x0000_i4655" type="#_x0000_t75" style="width:105.75pt;height:77.25pt" o:ole="">
            <v:imagedata r:id="rId81" o:title=""/>
          </v:shape>
          <o:OLEObject Type="Embed" ProgID="Equation.DSMT4" ShapeID="_x0000_i4655" DrawAspect="Content" ObjectID="_1587532853" r:id="rId82"/>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6</w:t>
      </w:r>
      <w:r>
        <w:rPr>
          <w:lang w:eastAsia="ja-JP"/>
        </w:rPr>
        <w:fldChar w:fldCharType="end"/>
      </w:r>
      <w:r>
        <w:rPr>
          <w:lang w:eastAsia="ja-JP"/>
        </w:rPr>
        <w:t>)</w:t>
      </w:r>
    </w:p>
    <w:p w:rsidR="00704DD6" w:rsidRDefault="005E3549" w:rsidP="00704DD6">
      <w:pPr>
        <w:rPr>
          <w:lang w:eastAsia="ja-JP"/>
        </w:rPr>
      </w:pPr>
      <w:r>
        <w:rPr>
          <w:lang w:eastAsia="ja-JP"/>
        </w:rPr>
        <w:t xml:space="preserve">We seek members of the fundamental set, </w:t>
      </w:r>
      <w:r w:rsidR="00150BD9">
        <w:rPr>
          <w:lang w:eastAsia="ja-JP"/>
        </w:rPr>
        <w:t xml:space="preserve">each of which should be </w:t>
      </w:r>
      <w:r>
        <w:rPr>
          <w:lang w:eastAsia="ja-JP"/>
        </w:rPr>
        <w:t xml:space="preserve">similar in structure to the expressions </w:t>
      </w:r>
      <w:r w:rsidRPr="00B52A97">
        <w:rPr>
          <w:position w:val="-12"/>
          <w:lang w:eastAsia="ja-JP"/>
        </w:rPr>
        <w:object w:dxaOrig="300" w:dyaOrig="360">
          <v:shape id="_x0000_i5027" type="#_x0000_t75" style="width:15pt;height:18pt" o:ole="">
            <v:imagedata r:id="rId50" o:title=""/>
          </v:shape>
          <o:OLEObject Type="Embed" ProgID="Equation.DSMT4" ShapeID="_x0000_i5027" DrawAspect="Content" ObjectID="_1587532854" r:id="rId83"/>
        </w:object>
      </w:r>
      <w:r>
        <w:rPr>
          <w:lang w:eastAsia="ja-JP"/>
        </w:rPr>
        <w:t xml:space="preserve"> and </w:t>
      </w:r>
      <w:r w:rsidRPr="00B52A97">
        <w:rPr>
          <w:position w:val="-12"/>
          <w:lang w:eastAsia="ja-JP"/>
        </w:rPr>
        <w:object w:dxaOrig="340" w:dyaOrig="360">
          <v:shape id="_x0000_i5028" type="#_x0000_t75" style="width:17.25pt;height:18pt" o:ole="">
            <v:imagedata r:id="rId54" o:title=""/>
          </v:shape>
          <o:OLEObject Type="Embed" ProgID="Equation.DSMT4" ShapeID="_x0000_i5028" DrawAspect="Content" ObjectID="_1587532855" r:id="rId84"/>
        </w:object>
      </w:r>
      <w:r>
        <w:rPr>
          <w:lang w:eastAsia="ja-JP"/>
        </w:rPr>
        <w:t xml:space="preserve"> that were introduced in the paragraph preceding equation </w:t>
      </w:r>
      <w:r>
        <w:rPr>
          <w:lang w:eastAsia="ja-JP"/>
        </w:rPr>
        <w:fldChar w:fldCharType="begin"/>
      </w:r>
      <w:r>
        <w:rPr>
          <w:lang w:eastAsia="ja-JP"/>
        </w:rPr>
        <w:instrText xml:space="preserve"> REF Eq_General2x2Solution \h </w:instrText>
      </w:r>
      <w:r>
        <w:rPr>
          <w:lang w:eastAsia="ja-JP"/>
        </w:rPr>
      </w:r>
      <w:r>
        <w:rPr>
          <w:lang w:eastAsia="ja-JP"/>
        </w:rPr>
        <w:fldChar w:fldCharType="separate"/>
      </w:r>
      <w:r w:rsidR="00F6462D">
        <w:rPr>
          <w:lang w:eastAsia="ja-JP"/>
        </w:rPr>
        <w:t>(</w:t>
      </w:r>
      <w:r w:rsidR="00F6462D">
        <w:rPr>
          <w:noProof/>
          <w:lang w:eastAsia="ja-JP"/>
        </w:rPr>
        <w:t>3</w:t>
      </w:r>
      <w:r w:rsidR="00F6462D">
        <w:rPr>
          <w:lang w:eastAsia="ja-JP"/>
        </w:rPr>
        <w:t>)</w:t>
      </w:r>
      <w:r>
        <w:rPr>
          <w:lang w:eastAsia="ja-JP"/>
        </w:rPr>
        <w:fldChar w:fldCharType="end"/>
      </w:r>
      <w:r w:rsidR="00150BD9">
        <w:rPr>
          <w:lang w:eastAsia="ja-JP"/>
        </w:rPr>
        <w:t xml:space="preserve">. Since we don’t yet know either the eigenvalue or the eigenvector, we introduce the eigenvector as </w:t>
      </w:r>
      <w:r w:rsidR="00150BD9" w:rsidRPr="00150BD9">
        <w:rPr>
          <w:position w:val="-32"/>
          <w:lang w:eastAsia="ja-JP"/>
        </w:rPr>
        <w:object w:dxaOrig="960" w:dyaOrig="760">
          <v:shape id="_x0000_i5032" type="#_x0000_t75" style="width:48pt;height:38.25pt" o:ole="">
            <v:imagedata r:id="rId85" o:title=""/>
          </v:shape>
          <o:OLEObject Type="Embed" ProgID="Equation.DSMT4" ShapeID="_x0000_i5032" DrawAspect="Content" ObjectID="_1587532856" r:id="rId86"/>
        </w:object>
      </w:r>
      <w:r w:rsidR="00150BD9">
        <w:rPr>
          <w:lang w:eastAsia="ja-JP"/>
        </w:rPr>
        <w:t xml:space="preserve"> and the corresponding eigenvalue as </w:t>
      </w:r>
      <w:r w:rsidR="00150BD9" w:rsidRPr="00150BD9">
        <w:rPr>
          <w:position w:val="-6"/>
          <w:lang w:eastAsia="ja-JP"/>
        </w:rPr>
        <w:object w:dxaOrig="220" w:dyaOrig="279">
          <v:shape id="_x0000_i5035" type="#_x0000_t75" style="width:11.25pt;height:14.25pt" o:ole="">
            <v:imagedata r:id="rId87" o:title=""/>
          </v:shape>
          <o:OLEObject Type="Embed" ProgID="Equation.DSMT4" ShapeID="_x0000_i5035" DrawAspect="Content" ObjectID="_1587532857" r:id="rId88"/>
        </w:object>
      </w:r>
      <w:r w:rsidR="00150BD9">
        <w:rPr>
          <w:lang w:eastAsia="ja-JP"/>
        </w:rPr>
        <w:t>, and write a generic solution as</w:t>
      </w:r>
    </w:p>
    <w:p w:rsidR="002A3F6F" w:rsidRDefault="002A3F6F" w:rsidP="002A3F6F">
      <w:pPr>
        <w:pStyle w:val="TabbedEquation"/>
        <w:rPr>
          <w:lang w:eastAsia="ja-JP"/>
        </w:rPr>
      </w:pPr>
      <w:r>
        <w:rPr>
          <w:lang w:eastAsia="ja-JP"/>
        </w:rPr>
        <w:tab/>
      </w:r>
      <w:r w:rsidR="00150BD9" w:rsidRPr="00150BD9">
        <w:rPr>
          <w:position w:val="-32"/>
          <w:lang w:eastAsia="ja-JP"/>
        </w:rPr>
        <w:object w:dxaOrig="1900" w:dyaOrig="760">
          <v:shape id="_x0000_i5040" type="#_x0000_t75" style="width:95.25pt;height:38.25pt" o:ole="">
            <v:imagedata r:id="rId89" o:title=""/>
          </v:shape>
          <o:OLEObject Type="Embed" ProgID="Equation.DSMT4" ShapeID="_x0000_i5040" DrawAspect="Content" ObjectID="_1587532858" r:id="rId90"/>
        </w:object>
      </w:r>
      <w:r>
        <w:rPr>
          <w:lang w:eastAsia="ja-JP"/>
        </w:rPr>
        <w:tab/>
      </w:r>
      <w:bookmarkStart w:id="3" w:name="Eq_FormalSingleSolution"/>
      <w:r>
        <w:rPr>
          <w:lang w:eastAsia="ja-JP"/>
        </w:rPr>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7</w:t>
      </w:r>
      <w:r>
        <w:rPr>
          <w:lang w:eastAsia="ja-JP"/>
        </w:rPr>
        <w:fldChar w:fldCharType="end"/>
      </w:r>
      <w:r>
        <w:rPr>
          <w:lang w:eastAsia="ja-JP"/>
        </w:rPr>
        <w:t>)</w:t>
      </w:r>
      <w:bookmarkEnd w:id="3"/>
    </w:p>
    <w:p w:rsidR="00BB6C33" w:rsidRDefault="00150BD9" w:rsidP="00BB6C33">
      <w:pPr>
        <w:rPr>
          <w:lang w:eastAsia="ja-JP"/>
        </w:rPr>
      </w:pPr>
      <w:r>
        <w:rPr>
          <w:lang w:eastAsia="ja-JP"/>
        </w:rPr>
        <w:t xml:space="preserve">from which it follows (since </w:t>
      </w:r>
      <w:r w:rsidRPr="00150BD9">
        <w:rPr>
          <w:position w:val="-12"/>
          <w:lang w:eastAsia="ja-JP"/>
        </w:rPr>
        <w:object w:dxaOrig="240" w:dyaOrig="360">
          <v:shape id="_x0000_i5043" type="#_x0000_t75" style="width:12pt;height:18pt" o:ole="">
            <v:imagedata r:id="rId91" o:title=""/>
          </v:shape>
          <o:OLEObject Type="Embed" ProgID="Equation.DSMT4" ShapeID="_x0000_i5043" DrawAspect="Content" ObjectID="_1587532859" r:id="rId92"/>
        </w:object>
      </w:r>
      <w:r>
        <w:rPr>
          <w:lang w:eastAsia="ja-JP"/>
        </w:rPr>
        <w:t xml:space="preserve"> and </w:t>
      </w:r>
      <w:r w:rsidRPr="00150BD9">
        <w:rPr>
          <w:position w:val="-12"/>
          <w:lang w:eastAsia="ja-JP"/>
        </w:rPr>
        <w:object w:dxaOrig="260" w:dyaOrig="360">
          <v:shape id="_x0000_i5047" type="#_x0000_t75" style="width:12.75pt;height:18pt" o:ole="">
            <v:imagedata r:id="rId93" o:title=""/>
          </v:shape>
          <o:OLEObject Type="Embed" ProgID="Equation.DSMT4" ShapeID="_x0000_i5047" DrawAspect="Content" ObjectID="_1587532860" r:id="rId94"/>
        </w:object>
      </w:r>
      <w:r w:rsidR="007C71AC">
        <w:rPr>
          <w:lang w:eastAsia="ja-JP"/>
        </w:rPr>
        <w:t xml:space="preserve">, and therefore </w:t>
      </w:r>
      <w:r w:rsidR="007C71AC" w:rsidRPr="007C71AC">
        <w:rPr>
          <w:position w:val="-4"/>
          <w:lang w:eastAsia="ja-JP"/>
        </w:rPr>
        <w:object w:dxaOrig="279" w:dyaOrig="260">
          <v:shape id="_x0000_i5381" type="#_x0000_t75" style="width:14.25pt;height:12.75pt" o:ole="">
            <v:imagedata r:id="rId95" o:title=""/>
          </v:shape>
          <o:OLEObject Type="Embed" ProgID="Equation.DSMT4" ShapeID="_x0000_i5381" DrawAspect="Content" ObjectID="_1587532861" r:id="rId96"/>
        </w:object>
      </w:r>
      <w:r w:rsidR="007C71AC">
        <w:rPr>
          <w:lang w:eastAsia="ja-JP"/>
        </w:rPr>
        <w:t>,</w:t>
      </w:r>
      <w:r>
        <w:rPr>
          <w:lang w:eastAsia="ja-JP"/>
        </w:rPr>
        <w:t xml:space="preserve"> are constants) that the derivative of the assumed solution</w:t>
      </w:r>
      <w:r w:rsidRPr="00150BD9">
        <w:rPr>
          <w:position w:val="-4"/>
          <w:lang w:eastAsia="ja-JP"/>
        </w:rPr>
        <w:object w:dxaOrig="260" w:dyaOrig="260">
          <v:shape id="_x0000_i5050" type="#_x0000_t75" style="width:12.75pt;height:12.75pt" o:ole="">
            <v:imagedata r:id="rId97" o:title=""/>
          </v:shape>
          <o:OLEObject Type="Embed" ProgID="Equation.DSMT4" ShapeID="_x0000_i5050" DrawAspect="Content" ObjectID="_1587532862" r:id="rId98"/>
        </w:object>
      </w:r>
      <w:r>
        <w:rPr>
          <w:lang w:eastAsia="ja-JP"/>
        </w:rPr>
        <w:t xml:space="preserve"> is</w:t>
      </w:r>
    </w:p>
    <w:p w:rsidR="00BB6C33" w:rsidRDefault="00BB6C33" w:rsidP="00BB6C33">
      <w:pPr>
        <w:pStyle w:val="TabbedEquation"/>
        <w:rPr>
          <w:lang w:eastAsia="ja-JP"/>
        </w:rPr>
      </w:pPr>
      <w:r>
        <w:rPr>
          <w:lang w:eastAsia="ja-JP"/>
        </w:rPr>
        <w:tab/>
      </w:r>
      <w:r w:rsidR="00150BD9" w:rsidRPr="00150BD9">
        <w:rPr>
          <w:position w:val="-32"/>
          <w:lang w:eastAsia="ja-JP"/>
        </w:rPr>
        <w:object w:dxaOrig="2240" w:dyaOrig="760">
          <v:shape id="_x0000_i5054" type="#_x0000_t75" style="width:111.75pt;height:38.25pt" o:ole="">
            <v:imagedata r:id="rId99" o:title=""/>
          </v:shape>
          <o:OLEObject Type="Embed" ProgID="Equation.DSMT4" ShapeID="_x0000_i5054" DrawAspect="Content" ObjectID="_1587532863" r:id="rId100"/>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8</w:t>
      </w:r>
      <w:r>
        <w:rPr>
          <w:lang w:eastAsia="ja-JP"/>
        </w:rPr>
        <w:fldChar w:fldCharType="end"/>
      </w:r>
      <w:r>
        <w:rPr>
          <w:lang w:eastAsia="ja-JP"/>
        </w:rPr>
        <w:t>)</w:t>
      </w:r>
    </w:p>
    <w:p w:rsidR="00CA4FC5" w:rsidRDefault="00CA4FC5" w:rsidP="00CA4FC5">
      <w:pPr>
        <w:rPr>
          <w:lang w:eastAsia="ja-JP"/>
        </w:rPr>
      </w:pPr>
      <w:r>
        <w:rPr>
          <w:lang w:eastAsia="ja-JP"/>
        </w:rPr>
        <w:t xml:space="preserve">Plugging these last two equations into equation </w:t>
      </w:r>
      <w:r>
        <w:rPr>
          <w:lang w:eastAsia="ja-JP"/>
        </w:rPr>
        <w:fldChar w:fldCharType="begin"/>
      </w:r>
      <w:r>
        <w:rPr>
          <w:lang w:eastAsia="ja-JP"/>
        </w:rPr>
        <w:instrText xml:space="preserve"> REF Eq_FormalSystemInMatrixForm \h </w:instrText>
      </w:r>
      <w:r>
        <w:rPr>
          <w:lang w:eastAsia="ja-JP"/>
        </w:rPr>
      </w:r>
      <w:r>
        <w:rPr>
          <w:lang w:eastAsia="ja-JP"/>
        </w:rPr>
        <w:fldChar w:fldCharType="separate"/>
      </w:r>
      <w:r w:rsidR="00F6462D">
        <w:rPr>
          <w:lang w:eastAsia="ja-JP"/>
        </w:rPr>
        <w:t>(</w:t>
      </w:r>
      <w:r w:rsidR="00F6462D">
        <w:rPr>
          <w:noProof/>
          <w:lang w:eastAsia="ja-JP"/>
        </w:rPr>
        <w:t>5</w:t>
      </w:r>
      <w:r w:rsidR="00F6462D">
        <w:rPr>
          <w:lang w:eastAsia="ja-JP"/>
        </w:rPr>
        <w:t>)</w:t>
      </w:r>
      <w:r>
        <w:rPr>
          <w:lang w:eastAsia="ja-JP"/>
        </w:rPr>
        <w:fldChar w:fldCharType="end"/>
      </w:r>
      <w:r>
        <w:rPr>
          <w:lang w:eastAsia="ja-JP"/>
        </w:rPr>
        <w:t xml:space="preserve"> gives</w:t>
      </w:r>
    </w:p>
    <w:p w:rsidR="009D0C13" w:rsidRDefault="009D0C13" w:rsidP="009D0C13">
      <w:pPr>
        <w:pStyle w:val="TabbedEquation"/>
        <w:rPr>
          <w:lang w:eastAsia="ja-JP"/>
        </w:rPr>
      </w:pPr>
      <w:r>
        <w:rPr>
          <w:lang w:eastAsia="ja-JP"/>
        </w:rPr>
        <w:tab/>
      </w:r>
      <w:r w:rsidR="00CA4FC5" w:rsidRPr="00CA4FC5">
        <w:rPr>
          <w:position w:val="-6"/>
          <w:lang w:eastAsia="ja-JP"/>
        </w:rPr>
        <w:object w:dxaOrig="1520" w:dyaOrig="320">
          <v:shape id="_x0000_i5368" type="#_x0000_t75" style="width:75.75pt;height:15.75pt" o:ole="">
            <v:imagedata r:id="rId101" o:title=""/>
          </v:shape>
          <o:OLEObject Type="Embed" ProgID="Equation.DSMT4" ShapeID="_x0000_i5368" DrawAspect="Content" ObjectID="_1587532864" r:id="rId102"/>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9</w:t>
      </w:r>
      <w:r>
        <w:rPr>
          <w:lang w:eastAsia="ja-JP"/>
        </w:rPr>
        <w:fldChar w:fldCharType="end"/>
      </w:r>
      <w:r>
        <w:rPr>
          <w:lang w:eastAsia="ja-JP"/>
        </w:rPr>
        <w:t>)</w:t>
      </w:r>
    </w:p>
    <w:p w:rsidR="009D0C13" w:rsidRDefault="007C71AC" w:rsidP="0084028C">
      <w:pPr>
        <w:rPr>
          <w:lang w:eastAsia="ja-JP"/>
        </w:rPr>
      </w:pPr>
      <w:r>
        <w:rPr>
          <w:lang w:eastAsia="ja-JP"/>
        </w:rPr>
        <w:t>Although matri</w:t>
      </w:r>
      <w:r w:rsidR="00160454">
        <w:rPr>
          <w:lang w:eastAsia="ja-JP"/>
        </w:rPr>
        <w:t>x quantiti</w:t>
      </w:r>
      <w:r>
        <w:rPr>
          <w:lang w:eastAsia="ja-JP"/>
        </w:rPr>
        <w:t xml:space="preserve">es cannot be divided, it is legal to divide both sides by the scalar </w:t>
      </w:r>
      <w:r w:rsidRPr="007C71AC">
        <w:rPr>
          <w:position w:val="-6"/>
          <w:lang w:eastAsia="ja-JP"/>
        </w:rPr>
        <w:object w:dxaOrig="320" w:dyaOrig="320">
          <v:shape id="_x0000_i5384" type="#_x0000_t75" style="width:15.75pt;height:15.75pt" o:ole="">
            <v:imagedata r:id="rId103" o:title=""/>
          </v:shape>
          <o:OLEObject Type="Embed" ProgID="Equation.DSMT4" ShapeID="_x0000_i5384" DrawAspect="Content" ObjectID="_1587532865" r:id="rId104"/>
        </w:object>
      </w:r>
      <w:r>
        <w:rPr>
          <w:lang w:eastAsia="ja-JP"/>
        </w:rPr>
        <w:t xml:space="preserve">. Moving the scalar </w:t>
      </w:r>
      <w:r w:rsidRPr="007C71AC">
        <w:rPr>
          <w:position w:val="-6"/>
          <w:lang w:eastAsia="ja-JP"/>
        </w:rPr>
        <w:object w:dxaOrig="220" w:dyaOrig="279">
          <v:shape id="_x0000_i5389" type="#_x0000_t75" style="width:11.25pt;height:14.25pt" o:ole="">
            <v:imagedata r:id="rId105" o:title=""/>
          </v:shape>
          <o:OLEObject Type="Embed" ProgID="Equation.DSMT4" ShapeID="_x0000_i5389" DrawAspect="Content" ObjectID="_1587532866" r:id="rId106"/>
        </w:object>
      </w:r>
      <w:r>
        <w:rPr>
          <w:lang w:eastAsia="ja-JP"/>
        </w:rPr>
        <w:t xml:space="preserve"> to the front of the left side yields</w:t>
      </w:r>
    </w:p>
    <w:p w:rsidR="007518A9" w:rsidRDefault="007518A9" w:rsidP="007518A9">
      <w:pPr>
        <w:pStyle w:val="TabbedEquation"/>
        <w:rPr>
          <w:lang w:eastAsia="ja-JP"/>
        </w:rPr>
      </w:pPr>
      <w:r>
        <w:rPr>
          <w:lang w:eastAsia="ja-JP"/>
        </w:rPr>
        <w:tab/>
      </w:r>
      <w:r w:rsidR="00160454" w:rsidRPr="00160454">
        <w:rPr>
          <w:position w:val="-10"/>
          <w:lang w:eastAsia="ja-JP"/>
        </w:rPr>
        <w:object w:dxaOrig="3200" w:dyaOrig="320">
          <v:shape id="_x0000_i5396" type="#_x0000_t75" style="width:159.75pt;height:15.75pt" o:ole="">
            <v:imagedata r:id="rId107" o:title=""/>
          </v:shape>
          <o:OLEObject Type="Embed" ProgID="Equation.DSMT4" ShapeID="_x0000_i5396" DrawAspect="Content" ObjectID="_1587532867" r:id="rId108"/>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10</w:t>
      </w:r>
      <w:r>
        <w:rPr>
          <w:lang w:eastAsia="ja-JP"/>
        </w:rPr>
        <w:fldChar w:fldCharType="end"/>
      </w:r>
      <w:r>
        <w:rPr>
          <w:lang w:eastAsia="ja-JP"/>
        </w:rPr>
        <w:t>)</w:t>
      </w:r>
    </w:p>
    <w:p w:rsidR="009D0C13" w:rsidRDefault="00965F93" w:rsidP="0084028C">
      <w:pPr>
        <w:rPr>
          <w:lang w:eastAsia="ja-JP"/>
        </w:rPr>
      </w:pPr>
      <w:r>
        <w:rPr>
          <w:lang w:eastAsia="ja-JP"/>
        </w:rPr>
        <w:t xml:space="preserve">We would like to factor out the matrix </w:t>
      </w:r>
      <w:r w:rsidRPr="00965F93">
        <w:rPr>
          <w:position w:val="-4"/>
          <w:lang w:eastAsia="ja-JP"/>
        </w:rPr>
        <w:object w:dxaOrig="279" w:dyaOrig="260">
          <v:shape id="_x0000_i5400" type="#_x0000_t75" style="width:14.25pt;height:12.75pt" o:ole="">
            <v:imagedata r:id="rId109" o:title=""/>
          </v:shape>
          <o:OLEObject Type="Embed" ProgID="Equation.DSMT4" ShapeID="_x0000_i5400" DrawAspect="Content" ObjectID="_1587532868" r:id="rId110"/>
        </w:object>
      </w:r>
      <w:r>
        <w:rPr>
          <w:lang w:eastAsia="ja-JP"/>
        </w:rPr>
        <w:t xml:space="preserve">, but the subtraction of the matrix </w:t>
      </w:r>
      <w:r w:rsidRPr="00965F93">
        <w:rPr>
          <w:position w:val="-4"/>
          <w:lang w:eastAsia="ja-JP"/>
        </w:rPr>
        <w:object w:dxaOrig="260" w:dyaOrig="260">
          <v:shape id="_x0000_i5404" type="#_x0000_t75" style="width:12.75pt;height:12.75pt" o:ole="">
            <v:imagedata r:id="rId111" o:title=""/>
          </v:shape>
          <o:OLEObject Type="Embed" ProgID="Equation.DSMT4" ShapeID="_x0000_i5404" DrawAspect="Content" ObjectID="_1587532869" r:id="rId112"/>
        </w:object>
      </w:r>
      <w:r>
        <w:rPr>
          <w:lang w:eastAsia="ja-JP"/>
        </w:rPr>
        <w:t xml:space="preserve"> and the scalar </w:t>
      </w:r>
      <w:r w:rsidRPr="00965F93">
        <w:rPr>
          <w:position w:val="-6"/>
          <w:lang w:eastAsia="ja-JP"/>
        </w:rPr>
        <w:object w:dxaOrig="220" w:dyaOrig="279">
          <v:shape id="_x0000_i5408" type="#_x0000_t75" style="width:11.25pt;height:14.25pt" o:ole="">
            <v:imagedata r:id="rId113" o:title=""/>
          </v:shape>
          <o:OLEObject Type="Embed" ProgID="Equation.DSMT4" ShapeID="_x0000_i5408" DrawAspect="Content" ObjectID="_1587532870" r:id="rId114"/>
        </w:object>
      </w:r>
      <w:r>
        <w:rPr>
          <w:lang w:eastAsia="ja-JP"/>
        </w:rPr>
        <w:t xml:space="preserve"> is not defined. We introduce the identity matrix </w:t>
      </w:r>
      <w:r w:rsidRPr="00965F93">
        <w:rPr>
          <w:position w:val="-4"/>
          <w:lang w:eastAsia="ja-JP"/>
        </w:rPr>
        <w:object w:dxaOrig="180" w:dyaOrig="260">
          <v:shape id="_x0000_i5413" type="#_x0000_t75" style="width:9pt;height:12.75pt" o:ole="">
            <v:imagedata r:id="rId115" o:title=""/>
          </v:shape>
          <o:OLEObject Type="Embed" ProgID="Equation.DSMT4" ShapeID="_x0000_i5413" DrawAspect="Content" ObjectID="_1587532871" r:id="rId116"/>
        </w:object>
      </w:r>
      <w:r>
        <w:rPr>
          <w:lang w:eastAsia="ja-JP"/>
        </w:rPr>
        <w:t xml:space="preserve">, which has the property </w:t>
      </w:r>
      <w:r w:rsidRPr="00965F93">
        <w:rPr>
          <w:position w:val="-4"/>
          <w:lang w:eastAsia="ja-JP"/>
        </w:rPr>
        <w:object w:dxaOrig="1340" w:dyaOrig="260">
          <v:shape id="_x0000_i5417" type="#_x0000_t75" style="width:66.75pt;height:12.75pt" o:ole="">
            <v:imagedata r:id="rId117" o:title=""/>
          </v:shape>
          <o:OLEObject Type="Embed" ProgID="Equation.DSMT4" ShapeID="_x0000_i5417" DrawAspect="Content" ObjectID="_1587532872" r:id="rId118"/>
        </w:object>
      </w:r>
      <w:r>
        <w:rPr>
          <w:lang w:eastAsia="ja-JP"/>
        </w:rPr>
        <w:t>, to convert the second term from a scalar product to a vector product:</w:t>
      </w:r>
    </w:p>
    <w:p w:rsidR="007518A9" w:rsidRDefault="007518A9" w:rsidP="007518A9">
      <w:pPr>
        <w:pStyle w:val="TabbedEquation"/>
        <w:rPr>
          <w:lang w:eastAsia="ja-JP"/>
        </w:rPr>
      </w:pPr>
      <w:r>
        <w:rPr>
          <w:lang w:eastAsia="ja-JP"/>
        </w:rPr>
        <w:lastRenderedPageBreak/>
        <w:tab/>
      </w:r>
      <w:r w:rsidR="0023581C" w:rsidRPr="0023581C">
        <w:rPr>
          <w:position w:val="-6"/>
          <w:lang w:eastAsia="ja-JP"/>
        </w:rPr>
        <w:object w:dxaOrig="1460" w:dyaOrig="279">
          <v:shape id="_x0000_i5421" type="#_x0000_t75" style="width:72.75pt;height:14.25pt" o:ole="">
            <v:imagedata r:id="rId119" o:title=""/>
          </v:shape>
          <o:OLEObject Type="Embed" ProgID="Equation.DSMT4" ShapeID="_x0000_i5421" DrawAspect="Content" ObjectID="_1587532873" r:id="rId120"/>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11</w:t>
      </w:r>
      <w:r>
        <w:rPr>
          <w:lang w:eastAsia="ja-JP"/>
        </w:rPr>
        <w:fldChar w:fldCharType="end"/>
      </w:r>
      <w:r>
        <w:rPr>
          <w:lang w:eastAsia="ja-JP"/>
        </w:rPr>
        <w:t>)</w:t>
      </w:r>
    </w:p>
    <w:p w:rsidR="00004A53" w:rsidRDefault="0023581C" w:rsidP="0023581C">
      <w:pPr>
        <w:spacing w:before="0"/>
        <w:rPr>
          <w:lang w:eastAsia="ja-JP"/>
        </w:rPr>
      </w:pPr>
      <w:r>
        <w:rPr>
          <w:lang w:eastAsia="ja-JP"/>
        </w:rPr>
        <w:t xml:space="preserve">Now we may factor out the </w:t>
      </w:r>
      <w:r w:rsidRPr="0023581C">
        <w:rPr>
          <w:position w:val="-4"/>
          <w:lang w:eastAsia="ja-JP"/>
        </w:rPr>
        <w:object w:dxaOrig="279" w:dyaOrig="260">
          <v:shape id="_x0000_i5425" type="#_x0000_t75" style="width:14.25pt;height:12.75pt" o:ole="">
            <v:imagedata r:id="rId121" o:title=""/>
          </v:shape>
          <o:OLEObject Type="Embed" ProgID="Equation.DSMT4" ShapeID="_x0000_i5425" DrawAspect="Content" ObjectID="_1587532874" r:id="rId122"/>
        </w:object>
      </w:r>
      <w:r>
        <w:rPr>
          <w:lang w:eastAsia="ja-JP"/>
        </w:rPr>
        <w:t xml:space="preserve"> matrix from both terms. (We must be careful to write </w:t>
      </w:r>
      <w:r w:rsidRPr="0023581C">
        <w:rPr>
          <w:position w:val="-4"/>
          <w:lang w:eastAsia="ja-JP"/>
        </w:rPr>
        <w:object w:dxaOrig="279" w:dyaOrig="260">
          <v:shape id="_x0000_i5426" type="#_x0000_t75" style="width:14.25pt;height:12.75pt" o:ole="">
            <v:imagedata r:id="rId121" o:title=""/>
          </v:shape>
          <o:OLEObject Type="Embed" ProgID="Equation.DSMT4" ShapeID="_x0000_i5426" DrawAspect="Content" ObjectID="_1587532875" r:id="rId123"/>
        </w:object>
      </w:r>
      <w:r>
        <w:rPr>
          <w:lang w:eastAsia="ja-JP"/>
        </w:rPr>
        <w:t xml:space="preserve"> on the right side, since it is on the right in both terms above; the reason is that matrix multiplication is not commutative</w:t>
      </w:r>
      <w:r w:rsidR="0042296F">
        <w:rPr>
          <w:lang w:eastAsia="ja-JP"/>
        </w:rPr>
        <w:t>.</w:t>
      </w:r>
      <w:r>
        <w:rPr>
          <w:lang w:eastAsia="ja-JP"/>
        </w:rPr>
        <w:t xml:space="preserve"> </w:t>
      </w:r>
      <w:r w:rsidR="0042296F">
        <w:rPr>
          <w:lang w:eastAsia="ja-JP"/>
        </w:rPr>
        <w:t>I</w:t>
      </w:r>
      <w:r>
        <w:rPr>
          <w:lang w:eastAsia="ja-JP"/>
        </w:rPr>
        <w:t xml:space="preserve">f </w:t>
      </w:r>
      <w:r w:rsidRPr="0023581C">
        <w:rPr>
          <w:position w:val="-4"/>
          <w:lang w:eastAsia="ja-JP"/>
        </w:rPr>
        <w:object w:dxaOrig="300" w:dyaOrig="260">
          <v:shape id="_x0000_i5430" type="#_x0000_t75" style="width:15.05pt;height:12.9pt" o:ole="">
            <v:imagedata r:id="rId124" o:title=""/>
          </v:shape>
          <o:OLEObject Type="Embed" ProgID="Equation.DSMT4" ShapeID="_x0000_i5430" DrawAspect="Content" ObjectID="_1587532876" r:id="rId125"/>
        </w:object>
      </w:r>
      <w:r>
        <w:rPr>
          <w:lang w:eastAsia="ja-JP"/>
        </w:rPr>
        <w:t xml:space="preserve"> and </w:t>
      </w:r>
      <w:r w:rsidRPr="0023581C">
        <w:rPr>
          <w:position w:val="-6"/>
          <w:lang w:eastAsia="ja-JP"/>
        </w:rPr>
        <w:object w:dxaOrig="260" w:dyaOrig="279">
          <v:shape id="_x0000_i5434" type="#_x0000_t75" style="width:12.9pt;height:13.95pt" o:ole="">
            <v:imagedata r:id="rId126" o:title=""/>
          </v:shape>
          <o:OLEObject Type="Embed" ProgID="Equation.DSMT4" ShapeID="_x0000_i5434" DrawAspect="Content" ObjectID="_1587532877" r:id="rId127"/>
        </w:object>
      </w:r>
      <w:r>
        <w:rPr>
          <w:lang w:eastAsia="ja-JP"/>
        </w:rPr>
        <w:t xml:space="preserve"> are matrices, then in general </w:t>
      </w:r>
      <w:r w:rsidRPr="0023581C">
        <w:rPr>
          <w:position w:val="-6"/>
          <w:lang w:eastAsia="ja-JP"/>
        </w:rPr>
        <w:object w:dxaOrig="1140" w:dyaOrig="279">
          <v:shape id="_x0000_i5437" type="#_x0000_t75" style="width:56.95pt;height:13.95pt" o:ole="">
            <v:imagedata r:id="rId128" o:title=""/>
          </v:shape>
          <o:OLEObject Type="Embed" ProgID="Equation.DSMT4" ShapeID="_x0000_i5437" DrawAspect="Content" ObjectID="_1587532878" r:id="rId129"/>
        </w:object>
      </w:r>
      <w:r>
        <w:rPr>
          <w:lang w:eastAsia="ja-JP"/>
        </w:rPr>
        <w:t xml:space="preserve">. One exception is the identity matrix </w:t>
      </w:r>
      <w:r w:rsidRPr="0023581C">
        <w:rPr>
          <w:position w:val="-4"/>
          <w:lang w:eastAsia="ja-JP"/>
        </w:rPr>
        <w:object w:dxaOrig="180" w:dyaOrig="260">
          <v:shape id="_x0000_i5444" type="#_x0000_t75" style="width:9.15pt;height:12.9pt" o:ole="">
            <v:imagedata r:id="rId130" o:title=""/>
          </v:shape>
          <o:OLEObject Type="Embed" ProgID="Equation.DSMT4" ShapeID="_x0000_i5444" DrawAspect="Content" ObjectID="_1587532879" r:id="rId131"/>
        </w:object>
      </w:r>
      <w:r>
        <w:rPr>
          <w:lang w:eastAsia="ja-JP"/>
        </w:rPr>
        <w:t xml:space="preserve">; if </w:t>
      </w:r>
      <w:r w:rsidRPr="0023581C">
        <w:rPr>
          <w:position w:val="-4"/>
          <w:lang w:eastAsia="ja-JP"/>
        </w:rPr>
        <w:object w:dxaOrig="300" w:dyaOrig="260">
          <v:shape id="_x0000_i5438" type="#_x0000_t75" style="width:15.05pt;height:12.9pt" o:ole="">
            <v:imagedata r:id="rId124" o:title=""/>
          </v:shape>
          <o:OLEObject Type="Embed" ProgID="Equation.DSMT4" ShapeID="_x0000_i5438" DrawAspect="Content" ObjectID="_1587532880" r:id="rId132"/>
        </w:object>
      </w:r>
      <w:r>
        <w:rPr>
          <w:lang w:eastAsia="ja-JP"/>
        </w:rPr>
        <w:t xml:space="preserve"> is a square matrix, then </w:t>
      </w:r>
      <w:r w:rsidRPr="0023581C">
        <w:rPr>
          <w:position w:val="-4"/>
          <w:lang w:eastAsia="ja-JP"/>
        </w:rPr>
        <w:object w:dxaOrig="1440" w:dyaOrig="260">
          <v:shape id="_x0000_i5441" type="#_x0000_t75" style="width:1in;height:12.9pt" o:ole="">
            <v:imagedata r:id="rId133" o:title=""/>
          </v:shape>
          <o:OLEObject Type="Embed" ProgID="Equation.DSMT4" ShapeID="_x0000_i5441" DrawAspect="Content" ObjectID="_1587532881" r:id="rId134"/>
        </w:object>
      </w:r>
      <w:r>
        <w:rPr>
          <w:lang w:eastAsia="ja-JP"/>
        </w:rPr>
        <w:t xml:space="preserve">.) </w:t>
      </w:r>
      <w:r w:rsidR="00DC5D0A">
        <w:rPr>
          <w:lang w:eastAsia="ja-JP"/>
        </w:rPr>
        <w:t>The result of the factoring is the homogeneous algebraic system</w:t>
      </w:r>
    </w:p>
    <w:p w:rsidR="00004A53" w:rsidRDefault="00004A53" w:rsidP="00004A53">
      <w:pPr>
        <w:pStyle w:val="TabbedEquation"/>
        <w:rPr>
          <w:lang w:eastAsia="ja-JP"/>
        </w:rPr>
      </w:pPr>
      <w:r>
        <w:rPr>
          <w:lang w:eastAsia="ja-JP"/>
        </w:rPr>
        <w:tab/>
      </w:r>
      <w:r w:rsidR="00DC5D0A" w:rsidRPr="00DC5D0A">
        <w:rPr>
          <w:position w:val="-14"/>
          <w:lang w:eastAsia="ja-JP"/>
        </w:rPr>
        <w:object w:dxaOrig="1480" w:dyaOrig="400">
          <v:shape id="_x0000_i5458" type="#_x0000_t75" style="width:74.15pt;height:19.9pt" o:ole="">
            <v:imagedata r:id="rId135" o:title=""/>
          </v:shape>
          <o:OLEObject Type="Embed" ProgID="Equation.DSMT4" ShapeID="_x0000_i5458" DrawAspect="Content" ObjectID="_1587532882" r:id="rId136"/>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12</w:t>
      </w:r>
      <w:r>
        <w:rPr>
          <w:lang w:eastAsia="ja-JP"/>
        </w:rPr>
        <w:fldChar w:fldCharType="end"/>
      </w:r>
      <w:r>
        <w:rPr>
          <w:lang w:eastAsia="ja-JP"/>
        </w:rPr>
        <w:t>)</w:t>
      </w:r>
    </w:p>
    <w:p w:rsidR="00285443" w:rsidRDefault="00A0203F" w:rsidP="0084028C">
      <w:pPr>
        <w:rPr>
          <w:lang w:eastAsia="ja-JP"/>
        </w:rPr>
      </w:pPr>
      <w:r>
        <w:rPr>
          <w:lang w:eastAsia="ja-JP"/>
        </w:rPr>
        <w:t xml:space="preserve">which is just the classic formula used in linear algebra to find the eigenvalues </w:t>
      </w:r>
      <w:r w:rsidR="00753C91" w:rsidRPr="00753C91">
        <w:rPr>
          <w:position w:val="-6"/>
          <w:lang w:eastAsia="ja-JP"/>
        </w:rPr>
        <w:object w:dxaOrig="220" w:dyaOrig="279">
          <v:shape id="_x0000_i5493" type="#_x0000_t75" style="width:10.75pt;height:13.95pt" o:ole="">
            <v:imagedata r:id="rId137" o:title=""/>
          </v:shape>
          <o:OLEObject Type="Embed" ProgID="Equation.DSMT4" ShapeID="_x0000_i5493" DrawAspect="Content" ObjectID="_1587532883" r:id="rId138"/>
        </w:object>
      </w:r>
      <w:r w:rsidR="00753C91">
        <w:rPr>
          <w:lang w:eastAsia="ja-JP"/>
        </w:rPr>
        <w:t xml:space="preserve"> </w:t>
      </w:r>
      <w:r>
        <w:rPr>
          <w:lang w:eastAsia="ja-JP"/>
        </w:rPr>
        <w:t xml:space="preserve">and eigenvectors </w:t>
      </w:r>
      <w:r w:rsidR="00753C91" w:rsidRPr="00753C91">
        <w:rPr>
          <w:position w:val="-4"/>
          <w:lang w:eastAsia="ja-JP"/>
        </w:rPr>
        <w:object w:dxaOrig="279" w:dyaOrig="260">
          <v:shape id="_x0000_i5496" type="#_x0000_t75" style="width:13.95pt;height:12.9pt" o:ole="">
            <v:imagedata r:id="rId139" o:title=""/>
          </v:shape>
          <o:OLEObject Type="Embed" ProgID="Equation.DSMT4" ShapeID="_x0000_i5496" DrawAspect="Content" ObjectID="_1587532884" r:id="rId140"/>
        </w:object>
      </w:r>
      <w:r w:rsidR="00753C91">
        <w:rPr>
          <w:lang w:eastAsia="ja-JP"/>
        </w:rPr>
        <w:t xml:space="preserve"> </w:t>
      </w:r>
      <w:r>
        <w:rPr>
          <w:lang w:eastAsia="ja-JP"/>
        </w:rPr>
        <w:t xml:space="preserve">of matrix </w:t>
      </w:r>
      <w:r w:rsidRPr="00A0203F">
        <w:rPr>
          <w:position w:val="-4"/>
          <w:lang w:eastAsia="ja-JP"/>
        </w:rPr>
        <w:object w:dxaOrig="260" w:dyaOrig="260">
          <v:shape id="_x0000_i5476" type="#_x0000_t75" style="width:12.9pt;height:12.9pt" o:ole="">
            <v:imagedata r:id="rId141" o:title=""/>
          </v:shape>
          <o:OLEObject Type="Embed" ProgID="Equation.DSMT4" ShapeID="_x0000_i5476" DrawAspect="Content" ObjectID="_1587532885" r:id="rId142"/>
        </w:object>
      </w:r>
      <w:r>
        <w:rPr>
          <w:lang w:eastAsia="ja-JP"/>
        </w:rPr>
        <w:t>. The above equation</w:t>
      </w:r>
      <w:r w:rsidR="00DC5D0A">
        <w:rPr>
          <w:lang w:eastAsia="ja-JP"/>
        </w:rPr>
        <w:t xml:space="preserve">, if written out in detail for this </w:t>
      </w:r>
      <w:r w:rsidR="0042296F">
        <w:rPr>
          <w:lang w:eastAsia="ja-JP"/>
        </w:rPr>
        <w:t>example</w:t>
      </w:r>
      <w:r w:rsidR="00DC5D0A">
        <w:rPr>
          <w:lang w:eastAsia="ja-JP"/>
        </w:rPr>
        <w:t>, looks like</w:t>
      </w:r>
    </w:p>
    <w:p w:rsidR="00285443" w:rsidRDefault="00285443" w:rsidP="00285443">
      <w:pPr>
        <w:pStyle w:val="TabbedEquation"/>
        <w:rPr>
          <w:lang w:eastAsia="ja-JP"/>
        </w:rPr>
      </w:pPr>
      <w:r>
        <w:rPr>
          <w:lang w:eastAsia="ja-JP"/>
        </w:rPr>
        <w:tab/>
      </w:r>
      <w:r w:rsidR="00753C91" w:rsidRPr="00753C91">
        <w:rPr>
          <w:position w:val="-136"/>
          <w:lang w:eastAsia="ja-JP"/>
        </w:rPr>
        <w:object w:dxaOrig="7540" w:dyaOrig="2840">
          <v:shape id="_x0000_i5489" type="#_x0000_t75" style="width:377.2pt;height:141.85pt" o:ole="">
            <v:imagedata r:id="rId143" o:title=""/>
          </v:shape>
          <o:OLEObject Type="Embed" ProgID="Equation.DSMT4" ShapeID="_x0000_i5489" DrawAspect="Content" ObjectID="_1587532886" r:id="rId144"/>
        </w:object>
      </w:r>
      <w:r>
        <w:rPr>
          <w:lang w:eastAsia="ja-JP"/>
        </w:rPr>
        <w:tab/>
      </w:r>
      <w:bookmarkStart w:id="4" w:name="Eq_EigenvalueSystemForA"/>
      <w:r>
        <w:rPr>
          <w:lang w:eastAsia="ja-JP"/>
        </w:rPr>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13</w:t>
      </w:r>
      <w:r>
        <w:rPr>
          <w:lang w:eastAsia="ja-JP"/>
        </w:rPr>
        <w:fldChar w:fldCharType="end"/>
      </w:r>
      <w:r>
        <w:rPr>
          <w:lang w:eastAsia="ja-JP"/>
        </w:rPr>
        <w:t>)</w:t>
      </w:r>
      <w:bookmarkEnd w:id="4"/>
    </w:p>
    <w:p w:rsidR="00004A53" w:rsidRDefault="00A0203F" w:rsidP="0084028C">
      <w:pPr>
        <w:rPr>
          <w:lang w:eastAsia="ja-JP"/>
        </w:rPr>
      </w:pPr>
      <w:r>
        <w:rPr>
          <w:lang w:eastAsia="ja-JP"/>
        </w:rPr>
        <w:t xml:space="preserve">One obvious solution to this last homogeneous matrix system would be </w:t>
      </w:r>
      <w:r w:rsidR="00753C91" w:rsidRPr="005A726D">
        <w:rPr>
          <w:position w:val="-32"/>
          <w:lang w:eastAsia="ja-JP"/>
        </w:rPr>
        <w:object w:dxaOrig="1460" w:dyaOrig="760">
          <v:shape id="_x0000_i5487" type="#_x0000_t75" style="width:73.05pt;height:38.15pt" o:ole="">
            <v:imagedata r:id="rId145" o:title=""/>
          </v:shape>
          <o:OLEObject Type="Embed" ProgID="Equation.DSMT4" ShapeID="_x0000_i5487" DrawAspect="Content" ObjectID="_1587532887" r:id="rId146"/>
        </w:object>
      </w:r>
      <w:r w:rsidR="005A726D">
        <w:rPr>
          <w:lang w:eastAsia="ja-JP"/>
        </w:rPr>
        <w:t xml:space="preserve">, which is the so-called </w:t>
      </w:r>
      <w:r w:rsidR="005A726D" w:rsidRPr="005A726D">
        <w:rPr>
          <w:b/>
          <w:i/>
          <w:lang w:eastAsia="ja-JP"/>
        </w:rPr>
        <w:t>trivial solution</w:t>
      </w:r>
      <w:r w:rsidR="005A726D">
        <w:rPr>
          <w:lang w:eastAsia="ja-JP"/>
        </w:rPr>
        <w:t>. However, we seek non</w:t>
      </w:r>
      <w:r w:rsidR="00753C91">
        <w:rPr>
          <w:lang w:eastAsia="ja-JP"/>
        </w:rPr>
        <w:t>trivial</w:t>
      </w:r>
      <w:r w:rsidR="005A726D">
        <w:rPr>
          <w:lang w:eastAsia="ja-JP"/>
        </w:rPr>
        <w:t xml:space="preserve"> </w:t>
      </w:r>
      <w:r w:rsidR="00753C91">
        <w:rPr>
          <w:lang w:eastAsia="ja-JP"/>
        </w:rPr>
        <w:t xml:space="preserve">(nonzero) </w:t>
      </w:r>
      <w:r w:rsidR="005A726D">
        <w:rPr>
          <w:lang w:eastAsia="ja-JP"/>
        </w:rPr>
        <w:t xml:space="preserve">solutions for the eigenvector </w:t>
      </w:r>
      <w:r w:rsidR="005A726D" w:rsidRPr="005A726D">
        <w:rPr>
          <w:position w:val="-32"/>
          <w:lang w:eastAsia="ja-JP"/>
        </w:rPr>
        <w:object w:dxaOrig="520" w:dyaOrig="760">
          <v:shape id="_x0000_i5482" type="#_x0000_t75" style="width:25.8pt;height:38.15pt" o:ole="">
            <v:imagedata r:id="rId147" o:title=""/>
          </v:shape>
          <o:OLEObject Type="Embed" ProgID="Equation.DSMT4" ShapeID="_x0000_i5482" DrawAspect="Content" ObjectID="_1587532888" r:id="rId148"/>
        </w:object>
      </w:r>
      <w:r w:rsidR="005A726D">
        <w:rPr>
          <w:lang w:eastAsia="ja-JP"/>
        </w:rPr>
        <w:t xml:space="preserve">. An important theorem from linear algebra states that nontrivial solutions </w:t>
      </w:r>
      <w:r w:rsidR="0022112F">
        <w:rPr>
          <w:lang w:eastAsia="ja-JP"/>
        </w:rPr>
        <w:t xml:space="preserve">only exist </w:t>
      </w:r>
      <w:r w:rsidR="00753C91">
        <w:rPr>
          <w:lang w:eastAsia="ja-JP"/>
        </w:rPr>
        <w:t xml:space="preserve">if the determinant of </w:t>
      </w:r>
      <w:r w:rsidR="00753C91" w:rsidRPr="00DC5D0A">
        <w:rPr>
          <w:position w:val="-14"/>
          <w:lang w:eastAsia="ja-JP"/>
        </w:rPr>
        <w:object w:dxaOrig="900" w:dyaOrig="400">
          <v:shape id="_x0000_i5485" type="#_x0000_t75" style="width:45.15pt;height:19.9pt" o:ole="">
            <v:imagedata r:id="rId149" o:title=""/>
          </v:shape>
          <o:OLEObject Type="Embed" ProgID="Equation.DSMT4" ShapeID="_x0000_i5485" DrawAspect="Content" ObjectID="_1587532889" r:id="rId150"/>
        </w:object>
      </w:r>
      <w:r w:rsidR="00753C91">
        <w:rPr>
          <w:lang w:eastAsia="ja-JP"/>
        </w:rPr>
        <w:t xml:space="preserve"> is equal to zero. So</w:t>
      </w:r>
      <w:r w:rsidR="0095472C">
        <w:rPr>
          <w:lang w:eastAsia="ja-JP"/>
        </w:rPr>
        <w:t>,</w:t>
      </w:r>
      <w:r w:rsidR="00753C91">
        <w:rPr>
          <w:lang w:eastAsia="ja-JP"/>
        </w:rPr>
        <w:t xml:space="preserve"> we compute the determinant of the large matrix in the last step of equation </w:t>
      </w:r>
      <w:r w:rsidR="00753C91">
        <w:rPr>
          <w:lang w:eastAsia="ja-JP"/>
        </w:rPr>
        <w:fldChar w:fldCharType="begin"/>
      </w:r>
      <w:r w:rsidR="00753C91">
        <w:rPr>
          <w:lang w:eastAsia="ja-JP"/>
        </w:rPr>
        <w:instrText xml:space="preserve"> REF Eq_EigenvalueSystemForA \h </w:instrText>
      </w:r>
      <w:r w:rsidR="00753C91">
        <w:rPr>
          <w:lang w:eastAsia="ja-JP"/>
        </w:rPr>
      </w:r>
      <w:r w:rsidR="00753C91">
        <w:rPr>
          <w:lang w:eastAsia="ja-JP"/>
        </w:rPr>
        <w:fldChar w:fldCharType="separate"/>
      </w:r>
      <w:r w:rsidR="00F6462D">
        <w:rPr>
          <w:lang w:eastAsia="ja-JP"/>
        </w:rPr>
        <w:t>(</w:t>
      </w:r>
      <w:r w:rsidR="00F6462D">
        <w:rPr>
          <w:noProof/>
          <w:lang w:eastAsia="ja-JP"/>
        </w:rPr>
        <w:t>13</w:t>
      </w:r>
      <w:r w:rsidR="00F6462D">
        <w:rPr>
          <w:lang w:eastAsia="ja-JP"/>
        </w:rPr>
        <w:t>)</w:t>
      </w:r>
      <w:r w:rsidR="00753C91">
        <w:rPr>
          <w:lang w:eastAsia="ja-JP"/>
        </w:rPr>
        <w:fldChar w:fldCharType="end"/>
      </w:r>
      <w:r w:rsidR="0042296F">
        <w:rPr>
          <w:lang w:eastAsia="ja-JP"/>
        </w:rPr>
        <w:t xml:space="preserve"> and set it equal to zero:</w:t>
      </w:r>
    </w:p>
    <w:p w:rsidR="006E7790" w:rsidRDefault="006E7790" w:rsidP="006E7790">
      <w:pPr>
        <w:pStyle w:val="TabbedEquation"/>
        <w:rPr>
          <w:lang w:eastAsia="ja-JP"/>
        </w:rPr>
      </w:pPr>
      <w:r>
        <w:rPr>
          <w:lang w:eastAsia="ja-JP"/>
        </w:rPr>
        <w:tab/>
      </w:r>
      <w:r w:rsidR="0095472C" w:rsidRPr="0095472C">
        <w:rPr>
          <w:position w:val="-44"/>
          <w:lang w:eastAsia="ja-JP"/>
        </w:rPr>
        <w:object w:dxaOrig="8500" w:dyaOrig="999">
          <v:shape id="_x0000_i5503" type="#_x0000_t75" style="width:425pt;height:49.95pt" o:ole="">
            <v:imagedata r:id="rId151" o:title=""/>
          </v:shape>
          <o:OLEObject Type="Embed" ProgID="Equation.DSMT4" ShapeID="_x0000_i5503" DrawAspect="Content" ObjectID="_1587532890" r:id="rId152"/>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14</w:t>
      </w:r>
      <w:r>
        <w:rPr>
          <w:lang w:eastAsia="ja-JP"/>
        </w:rPr>
        <w:fldChar w:fldCharType="end"/>
      </w:r>
      <w:r>
        <w:rPr>
          <w:lang w:eastAsia="ja-JP"/>
        </w:rPr>
        <w:t>)</w:t>
      </w:r>
    </w:p>
    <w:p w:rsidR="00004A53" w:rsidRDefault="0095472C" w:rsidP="0084028C">
      <w:pPr>
        <w:rPr>
          <w:lang w:eastAsia="ja-JP"/>
        </w:rPr>
      </w:pPr>
      <w:r>
        <w:rPr>
          <w:lang w:eastAsia="ja-JP"/>
        </w:rPr>
        <w:t xml:space="preserve">The last equation above is called the </w:t>
      </w:r>
      <w:r w:rsidRPr="0095472C">
        <w:rPr>
          <w:b/>
          <w:i/>
          <w:lang w:eastAsia="ja-JP"/>
        </w:rPr>
        <w:t>characteristic equation</w:t>
      </w:r>
      <w:r>
        <w:rPr>
          <w:lang w:eastAsia="ja-JP"/>
        </w:rPr>
        <w:t>; solving it yields the system’s eigenvalues:</w:t>
      </w:r>
    </w:p>
    <w:p w:rsidR="00285443" w:rsidRDefault="00285443" w:rsidP="00285443">
      <w:pPr>
        <w:pStyle w:val="TabbedEquation"/>
        <w:rPr>
          <w:lang w:eastAsia="ja-JP"/>
        </w:rPr>
      </w:pPr>
      <w:r>
        <w:rPr>
          <w:lang w:eastAsia="ja-JP"/>
        </w:rPr>
        <w:tab/>
      </w:r>
      <w:r w:rsidR="005866F6" w:rsidRPr="005866F6">
        <w:rPr>
          <w:position w:val="-36"/>
          <w:lang w:eastAsia="ja-JP"/>
        </w:rPr>
        <w:object w:dxaOrig="7240" w:dyaOrig="840">
          <v:shape id="_x0000_i5510" type="#_x0000_t75" style="width:362.15pt;height:41.9pt" o:ole="">
            <v:imagedata r:id="rId153" o:title=""/>
          </v:shape>
          <o:OLEObject Type="Embed" ProgID="Equation.DSMT4" ShapeID="_x0000_i5510" DrawAspect="Content" ObjectID="_1587532891" r:id="rId154"/>
        </w:object>
      </w:r>
      <w:r>
        <w:rPr>
          <w:lang w:eastAsia="ja-JP"/>
        </w:rPr>
        <w:tab/>
      </w:r>
      <w:bookmarkStart w:id="5" w:name="Eq_Example1Eigenvalues"/>
      <w:r>
        <w:rPr>
          <w:lang w:eastAsia="ja-JP"/>
        </w:rPr>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15</w:t>
      </w:r>
      <w:r>
        <w:rPr>
          <w:lang w:eastAsia="ja-JP"/>
        </w:rPr>
        <w:fldChar w:fldCharType="end"/>
      </w:r>
      <w:r>
        <w:rPr>
          <w:lang w:eastAsia="ja-JP"/>
        </w:rPr>
        <w:t>)</w:t>
      </w:r>
      <w:bookmarkEnd w:id="5"/>
    </w:p>
    <w:p w:rsidR="00031368" w:rsidRDefault="00B72CB1" w:rsidP="0084028C">
      <w:pPr>
        <w:rPr>
          <w:lang w:eastAsia="ja-JP"/>
        </w:rPr>
      </w:pPr>
      <w:r>
        <w:rPr>
          <w:lang w:eastAsia="ja-JP"/>
        </w:rPr>
        <w:lastRenderedPageBreak/>
        <w:t xml:space="preserve">To find the corresponding eigenvectors (which would complete the solution), we substitute each of these </w:t>
      </w:r>
      <w:r w:rsidR="00031368" w:rsidRPr="00031368">
        <w:rPr>
          <w:position w:val="-12"/>
          <w:lang w:eastAsia="ja-JP"/>
        </w:rPr>
        <w:object w:dxaOrig="240" w:dyaOrig="360">
          <v:shape id="_x0000_i5516" type="#_x0000_t75" style="width:11.8pt;height:18.25pt" o:ole="">
            <v:imagedata r:id="rId155" o:title=""/>
          </v:shape>
          <o:OLEObject Type="Embed" ProgID="Equation.DSMT4" ShapeID="_x0000_i5516" DrawAspect="Content" ObjectID="_1587532892" r:id="rId156"/>
        </w:object>
      </w:r>
      <w:r w:rsidR="00031368">
        <w:rPr>
          <w:lang w:eastAsia="ja-JP"/>
        </w:rPr>
        <w:t xml:space="preserve"> values back into the last step of equation </w:t>
      </w:r>
      <w:r w:rsidR="00031368">
        <w:rPr>
          <w:lang w:eastAsia="ja-JP"/>
        </w:rPr>
        <w:fldChar w:fldCharType="begin"/>
      </w:r>
      <w:r w:rsidR="00031368">
        <w:rPr>
          <w:lang w:eastAsia="ja-JP"/>
        </w:rPr>
        <w:instrText xml:space="preserve"> REF Eq_EigenvalueSystemForA \h </w:instrText>
      </w:r>
      <w:r w:rsidR="00031368">
        <w:rPr>
          <w:lang w:eastAsia="ja-JP"/>
        </w:rPr>
      </w:r>
      <w:r w:rsidR="00031368">
        <w:rPr>
          <w:lang w:eastAsia="ja-JP"/>
        </w:rPr>
        <w:fldChar w:fldCharType="separate"/>
      </w:r>
      <w:r w:rsidR="00F6462D">
        <w:rPr>
          <w:lang w:eastAsia="ja-JP"/>
        </w:rPr>
        <w:t>(</w:t>
      </w:r>
      <w:r w:rsidR="00F6462D">
        <w:rPr>
          <w:noProof/>
          <w:lang w:eastAsia="ja-JP"/>
        </w:rPr>
        <w:t>13</w:t>
      </w:r>
      <w:r w:rsidR="00F6462D">
        <w:rPr>
          <w:lang w:eastAsia="ja-JP"/>
        </w:rPr>
        <w:t>)</w:t>
      </w:r>
      <w:r w:rsidR="00031368">
        <w:rPr>
          <w:lang w:eastAsia="ja-JP"/>
        </w:rPr>
        <w:fldChar w:fldCharType="end"/>
      </w:r>
      <w:r w:rsidR="00031368">
        <w:rPr>
          <w:lang w:eastAsia="ja-JP"/>
        </w:rPr>
        <w:t xml:space="preserve">, and solve for </w:t>
      </w:r>
      <w:r w:rsidR="00031368" w:rsidRPr="005A726D">
        <w:rPr>
          <w:position w:val="-32"/>
          <w:lang w:eastAsia="ja-JP"/>
        </w:rPr>
        <w:object w:dxaOrig="520" w:dyaOrig="760">
          <v:shape id="_x0000_i5517" type="#_x0000_t75" style="width:25.8pt;height:38.15pt" o:ole="">
            <v:imagedata r:id="rId147" o:title=""/>
          </v:shape>
          <o:OLEObject Type="Embed" ProgID="Equation.DSMT4" ShapeID="_x0000_i5517" DrawAspect="Content" ObjectID="_1587532893" r:id="rId157"/>
        </w:object>
      </w:r>
      <w:r w:rsidR="00031368">
        <w:rPr>
          <w:lang w:eastAsia="ja-JP"/>
        </w:rPr>
        <w:t xml:space="preserve">. Note that the eigenvectors are not unique; if </w:t>
      </w:r>
      <w:r w:rsidR="00031368" w:rsidRPr="005A726D">
        <w:rPr>
          <w:position w:val="-32"/>
          <w:lang w:eastAsia="ja-JP"/>
        </w:rPr>
        <w:object w:dxaOrig="520" w:dyaOrig="760">
          <v:shape id="_x0000_i5518" type="#_x0000_t75" style="width:25.8pt;height:38.15pt" o:ole="">
            <v:imagedata r:id="rId147" o:title=""/>
          </v:shape>
          <o:OLEObject Type="Embed" ProgID="Equation.DSMT4" ShapeID="_x0000_i5518" DrawAspect="Content" ObjectID="_1587532894" r:id="rId158"/>
        </w:object>
      </w:r>
      <w:r w:rsidR="00031368">
        <w:rPr>
          <w:lang w:eastAsia="ja-JP"/>
        </w:rPr>
        <w:t xml:space="preserve"> is any eigenvector, then so is any nonzero scalar multiple of the form </w:t>
      </w:r>
      <w:r w:rsidR="00031368" w:rsidRPr="005A726D">
        <w:rPr>
          <w:position w:val="-32"/>
          <w:lang w:eastAsia="ja-JP"/>
        </w:rPr>
        <w:object w:dxaOrig="1440" w:dyaOrig="760">
          <v:shape id="_x0000_i5523" type="#_x0000_t75" style="width:1in;height:38.15pt" o:ole="">
            <v:imagedata r:id="rId159" o:title=""/>
          </v:shape>
          <o:OLEObject Type="Embed" ProgID="Equation.DSMT4" ShapeID="_x0000_i5523" DrawAspect="Content" ObjectID="_1587532895" r:id="rId160"/>
        </w:object>
      </w:r>
      <w:r w:rsidR="00031368">
        <w:rPr>
          <w:lang w:eastAsia="ja-JP"/>
        </w:rPr>
        <w:t xml:space="preserve">, which means that the solution </w:t>
      </w:r>
      <w:r w:rsidR="00031368" w:rsidRPr="005A726D">
        <w:rPr>
          <w:position w:val="-32"/>
          <w:lang w:eastAsia="ja-JP"/>
        </w:rPr>
        <w:object w:dxaOrig="520" w:dyaOrig="760">
          <v:shape id="_x0000_i5532" type="#_x0000_t75" style="width:25.8pt;height:38.15pt" o:ole="">
            <v:imagedata r:id="rId147" o:title=""/>
          </v:shape>
          <o:OLEObject Type="Embed" ProgID="Equation.DSMT4" ShapeID="_x0000_i5532" DrawAspect="Content" ObjectID="_1587532896" r:id="rId161"/>
        </w:object>
      </w:r>
      <w:r w:rsidR="00031368">
        <w:rPr>
          <w:lang w:eastAsia="ja-JP"/>
        </w:rPr>
        <w:t xml:space="preserve"> of equation </w:t>
      </w:r>
      <w:r w:rsidR="00031368">
        <w:rPr>
          <w:lang w:eastAsia="ja-JP"/>
        </w:rPr>
        <w:fldChar w:fldCharType="begin"/>
      </w:r>
      <w:r w:rsidR="00031368">
        <w:rPr>
          <w:lang w:eastAsia="ja-JP"/>
        </w:rPr>
        <w:instrText xml:space="preserve"> REF Eq_EigenvalueSystemForA \h </w:instrText>
      </w:r>
      <w:r w:rsidR="00031368">
        <w:rPr>
          <w:lang w:eastAsia="ja-JP"/>
        </w:rPr>
      </w:r>
      <w:r w:rsidR="00031368">
        <w:rPr>
          <w:lang w:eastAsia="ja-JP"/>
        </w:rPr>
        <w:fldChar w:fldCharType="separate"/>
      </w:r>
      <w:r w:rsidR="00F6462D">
        <w:rPr>
          <w:lang w:eastAsia="ja-JP"/>
        </w:rPr>
        <w:t>(</w:t>
      </w:r>
      <w:r w:rsidR="00F6462D">
        <w:rPr>
          <w:noProof/>
          <w:lang w:eastAsia="ja-JP"/>
        </w:rPr>
        <w:t>13</w:t>
      </w:r>
      <w:r w:rsidR="00F6462D">
        <w:rPr>
          <w:lang w:eastAsia="ja-JP"/>
        </w:rPr>
        <w:t>)</w:t>
      </w:r>
      <w:r w:rsidR="00031368">
        <w:rPr>
          <w:lang w:eastAsia="ja-JP"/>
        </w:rPr>
        <w:fldChar w:fldCharType="end"/>
      </w:r>
      <w:r w:rsidR="00031368">
        <w:rPr>
          <w:lang w:eastAsia="ja-JP"/>
        </w:rPr>
        <w:t xml:space="preserve"> will always contain at least one adjustable (arbitrary) matrix element (in this case, either </w:t>
      </w:r>
      <w:r w:rsidR="00031368" w:rsidRPr="00031368">
        <w:rPr>
          <w:position w:val="-12"/>
          <w:lang w:eastAsia="ja-JP"/>
        </w:rPr>
        <w:object w:dxaOrig="240" w:dyaOrig="360">
          <v:shape id="_x0000_i5526" type="#_x0000_t75" style="width:11.8pt;height:18.25pt" o:ole="">
            <v:imagedata r:id="rId162" o:title=""/>
          </v:shape>
          <o:OLEObject Type="Embed" ProgID="Equation.DSMT4" ShapeID="_x0000_i5526" DrawAspect="Content" ObjectID="_1587532897" r:id="rId163"/>
        </w:object>
      </w:r>
      <w:r w:rsidR="00031368">
        <w:rPr>
          <w:lang w:eastAsia="ja-JP"/>
        </w:rPr>
        <w:t xml:space="preserve"> or </w:t>
      </w:r>
      <w:r w:rsidR="00031368" w:rsidRPr="00031368">
        <w:rPr>
          <w:position w:val="-12"/>
          <w:lang w:eastAsia="ja-JP"/>
        </w:rPr>
        <w:object w:dxaOrig="260" w:dyaOrig="360">
          <v:shape id="_x0000_i5531" type="#_x0000_t75" style="width:12.9pt;height:18.25pt" o:ole="">
            <v:imagedata r:id="rId164" o:title=""/>
          </v:shape>
          <o:OLEObject Type="Embed" ProgID="Equation.DSMT4" ShapeID="_x0000_i5531" DrawAspect="Content" ObjectID="_1587532898" r:id="rId165"/>
        </w:object>
      </w:r>
      <w:r w:rsidR="00031368">
        <w:rPr>
          <w:lang w:eastAsia="ja-JP"/>
        </w:rPr>
        <w:t>)</w:t>
      </w:r>
      <w:r w:rsidR="00635ADB">
        <w:rPr>
          <w:lang w:eastAsia="ja-JP"/>
        </w:rPr>
        <w:t>. The values of the remaining elements may then be written</w:t>
      </w:r>
      <w:r w:rsidR="00031368">
        <w:rPr>
          <w:lang w:eastAsia="ja-JP"/>
        </w:rPr>
        <w:t xml:space="preserve"> </w:t>
      </w:r>
      <w:r w:rsidR="00635ADB">
        <w:rPr>
          <w:lang w:eastAsia="ja-JP"/>
        </w:rPr>
        <w:t xml:space="preserve">as expressions containing the arbitrary element(s); for example, if </w:t>
      </w:r>
      <w:r w:rsidR="00635ADB" w:rsidRPr="00635ADB">
        <w:rPr>
          <w:position w:val="-12"/>
          <w:lang w:eastAsia="ja-JP"/>
        </w:rPr>
        <w:object w:dxaOrig="260" w:dyaOrig="360">
          <v:shape id="_x0000_i7035" type="#_x0000_t75" style="width:12.9pt;height:18.25pt" o:ole="">
            <v:imagedata r:id="rId166" o:title=""/>
          </v:shape>
          <o:OLEObject Type="Embed" ProgID="Equation.DSMT4" ShapeID="_x0000_i7035" DrawAspect="Content" ObjectID="_1587532899" r:id="rId167"/>
        </w:object>
      </w:r>
      <w:r w:rsidR="00635ADB">
        <w:rPr>
          <w:lang w:eastAsia="ja-JP"/>
        </w:rPr>
        <w:t xml:space="preserve"> were considered arbitrary, we might obtain something like </w:t>
      </w:r>
      <w:r w:rsidR="00635ADB" w:rsidRPr="00635ADB">
        <w:rPr>
          <w:position w:val="-12"/>
          <w:lang w:eastAsia="ja-JP"/>
        </w:rPr>
        <w:object w:dxaOrig="940" w:dyaOrig="360">
          <v:shape id="_x0000_i7039" type="#_x0000_t75" style="width:46.75pt;height:18.25pt" o:ole="">
            <v:imagedata r:id="rId168" o:title=""/>
          </v:shape>
          <o:OLEObject Type="Embed" ProgID="Equation.DSMT4" ShapeID="_x0000_i7039" DrawAspect="Content" ObjectID="_1587532900" r:id="rId169"/>
        </w:object>
      </w:r>
      <w:r w:rsidR="00031368">
        <w:rPr>
          <w:lang w:eastAsia="ja-JP"/>
        </w:rPr>
        <w:t>.</w:t>
      </w:r>
    </w:p>
    <w:p w:rsidR="00285443" w:rsidRDefault="00031368" w:rsidP="0084028C">
      <w:pPr>
        <w:rPr>
          <w:lang w:eastAsia="ja-JP"/>
        </w:rPr>
      </w:pPr>
      <w:r>
        <w:rPr>
          <w:lang w:eastAsia="ja-JP"/>
        </w:rPr>
        <w:t xml:space="preserve">Setting up the system of equation </w:t>
      </w:r>
      <w:r>
        <w:rPr>
          <w:lang w:eastAsia="ja-JP"/>
        </w:rPr>
        <w:fldChar w:fldCharType="begin"/>
      </w:r>
      <w:r>
        <w:rPr>
          <w:lang w:eastAsia="ja-JP"/>
        </w:rPr>
        <w:instrText xml:space="preserve"> REF Eq_EigenvalueSystemForA \h </w:instrText>
      </w:r>
      <w:r>
        <w:rPr>
          <w:lang w:eastAsia="ja-JP"/>
        </w:rPr>
      </w:r>
      <w:r>
        <w:rPr>
          <w:lang w:eastAsia="ja-JP"/>
        </w:rPr>
        <w:fldChar w:fldCharType="separate"/>
      </w:r>
      <w:r w:rsidR="00F6462D">
        <w:rPr>
          <w:lang w:eastAsia="ja-JP"/>
        </w:rPr>
        <w:t>(</w:t>
      </w:r>
      <w:r w:rsidR="00F6462D">
        <w:rPr>
          <w:noProof/>
          <w:lang w:eastAsia="ja-JP"/>
        </w:rPr>
        <w:t>13</w:t>
      </w:r>
      <w:r w:rsidR="00F6462D">
        <w:rPr>
          <w:lang w:eastAsia="ja-JP"/>
        </w:rPr>
        <w:t>)</w:t>
      </w:r>
      <w:r>
        <w:rPr>
          <w:lang w:eastAsia="ja-JP"/>
        </w:rPr>
        <w:fldChar w:fldCharType="end"/>
      </w:r>
      <w:r>
        <w:rPr>
          <w:lang w:eastAsia="ja-JP"/>
        </w:rPr>
        <w:t xml:space="preserve"> by substituting </w:t>
      </w:r>
      <w:r w:rsidR="0078722F">
        <w:rPr>
          <w:lang w:eastAsia="ja-JP"/>
        </w:rPr>
        <w:t xml:space="preserve">in </w:t>
      </w:r>
      <w:r>
        <w:rPr>
          <w:lang w:eastAsia="ja-JP"/>
        </w:rPr>
        <w:t xml:space="preserve">the first eigenvalue solution </w:t>
      </w:r>
      <w:r w:rsidRPr="00031368">
        <w:rPr>
          <w:position w:val="-12"/>
          <w:lang w:eastAsia="ja-JP"/>
        </w:rPr>
        <w:object w:dxaOrig="760" w:dyaOrig="360">
          <v:shape id="_x0000_i5535" type="#_x0000_t75" style="width:38.15pt;height:18.25pt" o:ole="">
            <v:imagedata r:id="rId170" o:title=""/>
          </v:shape>
          <o:OLEObject Type="Embed" ProgID="Equation.DSMT4" ShapeID="_x0000_i5535" DrawAspect="Content" ObjectID="_1587532901" r:id="rId171"/>
        </w:object>
      </w:r>
      <w:r w:rsidR="0078722F">
        <w:rPr>
          <w:lang w:eastAsia="ja-JP"/>
        </w:rPr>
        <w:t>gives</w:t>
      </w:r>
    </w:p>
    <w:p w:rsidR="00CF22D9" w:rsidRDefault="00CF22D9" w:rsidP="00CF22D9">
      <w:pPr>
        <w:pStyle w:val="TabbedEquation"/>
        <w:rPr>
          <w:lang w:eastAsia="ja-JP"/>
        </w:rPr>
      </w:pPr>
      <w:r>
        <w:rPr>
          <w:lang w:eastAsia="ja-JP"/>
        </w:rPr>
        <w:tab/>
      </w:r>
      <w:r w:rsidR="0078722F" w:rsidRPr="0078722F">
        <w:rPr>
          <w:position w:val="-44"/>
          <w:lang w:eastAsia="ja-JP"/>
        </w:rPr>
        <w:object w:dxaOrig="5620" w:dyaOrig="999">
          <v:shape id="_x0000_i5541" type="#_x0000_t75" style="width:281pt;height:49.95pt" o:ole="">
            <v:imagedata r:id="rId172" o:title=""/>
          </v:shape>
          <o:OLEObject Type="Embed" ProgID="Equation.DSMT4" ShapeID="_x0000_i5541" DrawAspect="Content" ObjectID="_1587532902" r:id="rId173"/>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16</w:t>
      </w:r>
      <w:r>
        <w:rPr>
          <w:lang w:eastAsia="ja-JP"/>
        </w:rPr>
        <w:fldChar w:fldCharType="end"/>
      </w:r>
      <w:r>
        <w:rPr>
          <w:lang w:eastAsia="ja-JP"/>
        </w:rPr>
        <w:t>)</w:t>
      </w:r>
    </w:p>
    <w:p w:rsidR="00B702DB" w:rsidRDefault="002E3A7B" w:rsidP="005C509A">
      <w:pPr>
        <w:rPr>
          <w:lang w:eastAsia="ja-JP"/>
        </w:rPr>
      </w:pPr>
      <w:r w:rsidRPr="002E3A7B">
        <w:rPr>
          <w:lang w:eastAsia="ja-JP"/>
        </w:rPr>
        <w:t>It’s usu</w:t>
      </w:r>
      <w:r>
        <w:rPr>
          <w:lang w:eastAsia="ja-JP"/>
        </w:rPr>
        <w:t xml:space="preserve">ally easier to solve this last system by rewriting it as an augmented matrix (in which </w:t>
      </w:r>
      <w:r w:rsidRPr="005A726D">
        <w:rPr>
          <w:position w:val="-32"/>
          <w:lang w:eastAsia="ja-JP"/>
        </w:rPr>
        <w:object w:dxaOrig="520" w:dyaOrig="760">
          <v:shape id="_x0000_i5542" type="#_x0000_t75" style="width:25.8pt;height:38.15pt" o:ole="">
            <v:imagedata r:id="rId147" o:title=""/>
          </v:shape>
          <o:OLEObject Type="Embed" ProgID="Equation.DSMT4" ShapeID="_x0000_i5542" DrawAspect="Content" ObjectID="_1587532903" r:id="rId174"/>
        </w:object>
      </w:r>
      <w:r>
        <w:rPr>
          <w:lang w:eastAsia="ja-JP"/>
        </w:rPr>
        <w:t xml:space="preserve"> is invisible, but its presence is implied), rather than as a matrix product. </w:t>
      </w:r>
      <w:r w:rsidR="00AF4FA0">
        <w:rPr>
          <w:lang w:eastAsia="ja-JP"/>
        </w:rPr>
        <w:t>That version of the last system above looks like</w:t>
      </w:r>
    </w:p>
    <w:p w:rsidR="00363834" w:rsidRDefault="00363834" w:rsidP="00363834">
      <w:pPr>
        <w:pStyle w:val="TabbedEquation"/>
        <w:rPr>
          <w:lang w:eastAsia="ja-JP"/>
        </w:rPr>
      </w:pPr>
      <w:r>
        <w:rPr>
          <w:lang w:eastAsia="ja-JP"/>
        </w:rPr>
        <w:tab/>
      </w:r>
      <w:r w:rsidR="00AF4FA0" w:rsidRPr="0078722F">
        <w:rPr>
          <w:position w:val="-44"/>
          <w:lang w:eastAsia="ja-JP"/>
        </w:rPr>
        <w:object w:dxaOrig="1320" w:dyaOrig="999">
          <v:shape id="_x0000_i5550" type="#_x0000_t75" style="width:66.1pt;height:49.95pt" o:ole="">
            <v:imagedata r:id="rId175" o:title=""/>
          </v:shape>
          <o:OLEObject Type="Embed" ProgID="Equation.DSMT4" ShapeID="_x0000_i5550" DrawAspect="Content" ObjectID="_1587532904" r:id="rId176"/>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17</w:t>
      </w:r>
      <w:r>
        <w:rPr>
          <w:lang w:eastAsia="ja-JP"/>
        </w:rPr>
        <w:fldChar w:fldCharType="end"/>
      </w:r>
      <w:r>
        <w:rPr>
          <w:lang w:eastAsia="ja-JP"/>
        </w:rPr>
        <w:t>)</w:t>
      </w:r>
    </w:p>
    <w:p w:rsidR="004C794F" w:rsidRDefault="00AF4FA0" w:rsidP="005C509A">
      <w:pPr>
        <w:rPr>
          <w:lang w:eastAsia="ja-JP"/>
        </w:rPr>
      </w:pPr>
      <w:r>
        <w:rPr>
          <w:lang w:eastAsia="ja-JP"/>
        </w:rPr>
        <w:t xml:space="preserve">and we solve by applying a sequence of elementary row operations. In Gauss-Jordan elimination, the goal is normally to use the row operations to generate an identity matrix on the left. We will never get that far in an eigenvalue problem, however, due to the infinite number of possible solutions (eigenvectors) that are scalar multiples of each other, but we go as far as we can until we obtain one or more rows of zeros in the matrix (this will always happen). We start the row operations by multiplying the first row above by </w:t>
      </w:r>
      <w:r w:rsidRPr="00AF4FA0">
        <w:rPr>
          <w:position w:val="-6"/>
          <w:lang w:eastAsia="ja-JP"/>
        </w:rPr>
        <w:object w:dxaOrig="320" w:dyaOrig="279">
          <v:shape id="_x0000_i5553" type="#_x0000_t75" style="width:16.1pt;height:13.95pt" o:ole="">
            <v:imagedata r:id="rId177" o:title=""/>
          </v:shape>
          <o:OLEObject Type="Embed" ProgID="Equation.DSMT4" ShapeID="_x0000_i5553" DrawAspect="Content" ObjectID="_1587532905" r:id="rId178"/>
        </w:object>
      </w:r>
      <w:r>
        <w:rPr>
          <w:lang w:eastAsia="ja-JP"/>
        </w:rPr>
        <w:t>, and the second row by 2:</w:t>
      </w:r>
    </w:p>
    <w:p w:rsidR="00EE4D94" w:rsidRDefault="00EE4D94" w:rsidP="00EE4D94">
      <w:pPr>
        <w:pStyle w:val="TabbedEquation"/>
        <w:rPr>
          <w:lang w:eastAsia="ja-JP"/>
        </w:rPr>
      </w:pPr>
      <w:r>
        <w:rPr>
          <w:lang w:eastAsia="ja-JP"/>
        </w:rPr>
        <w:tab/>
      </w:r>
      <w:r w:rsidR="00AF4FA0" w:rsidRPr="00AF4FA0">
        <w:rPr>
          <w:position w:val="-30"/>
          <w:lang w:eastAsia="ja-JP"/>
        </w:rPr>
        <w:object w:dxaOrig="1500" w:dyaOrig="720">
          <v:shape id="_x0000_i5576" type="#_x0000_t75" style="width:75.2pt;height:36pt" o:ole="">
            <v:imagedata r:id="rId179" o:title=""/>
          </v:shape>
          <o:OLEObject Type="Embed" ProgID="Equation.DSMT4" ShapeID="_x0000_i5576" DrawAspect="Content" ObjectID="_1587532906" r:id="rId180"/>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18</w:t>
      </w:r>
      <w:r>
        <w:rPr>
          <w:lang w:eastAsia="ja-JP"/>
        </w:rPr>
        <w:fldChar w:fldCharType="end"/>
      </w:r>
      <w:r>
        <w:rPr>
          <w:lang w:eastAsia="ja-JP"/>
        </w:rPr>
        <w:t>)</w:t>
      </w:r>
    </w:p>
    <w:p w:rsidR="00EE4D94" w:rsidRDefault="00453473" w:rsidP="005C509A">
      <w:pPr>
        <w:rPr>
          <w:lang w:eastAsia="ja-JP"/>
        </w:rPr>
      </w:pPr>
      <w:r>
        <w:rPr>
          <w:lang w:eastAsia="ja-JP"/>
        </w:rPr>
        <w:t>Adding the first and second rows, and placing the sum in the second row, achieves the expected row of zeros at the bottom of the matrix:</w:t>
      </w:r>
    </w:p>
    <w:p w:rsidR="007B49A1" w:rsidRDefault="007B49A1" w:rsidP="007B49A1">
      <w:pPr>
        <w:pStyle w:val="TabbedEquation"/>
        <w:rPr>
          <w:lang w:eastAsia="ja-JP"/>
        </w:rPr>
      </w:pPr>
      <w:r>
        <w:rPr>
          <w:lang w:eastAsia="ja-JP"/>
        </w:rPr>
        <w:tab/>
      </w:r>
      <w:r w:rsidR="00A73D0F" w:rsidRPr="00AF4FA0">
        <w:rPr>
          <w:position w:val="-30"/>
          <w:lang w:eastAsia="ja-JP"/>
        </w:rPr>
        <w:object w:dxaOrig="1359" w:dyaOrig="720">
          <v:shape id="_x0000_i5582" type="#_x0000_t75" style="width:67.7pt;height:36pt" o:ole="">
            <v:imagedata r:id="rId181" o:title=""/>
          </v:shape>
          <o:OLEObject Type="Embed" ProgID="Equation.DSMT4" ShapeID="_x0000_i5582" DrawAspect="Content" ObjectID="_1587532907" r:id="rId182"/>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19</w:t>
      </w:r>
      <w:r>
        <w:rPr>
          <w:lang w:eastAsia="ja-JP"/>
        </w:rPr>
        <w:fldChar w:fldCharType="end"/>
      </w:r>
      <w:r>
        <w:rPr>
          <w:lang w:eastAsia="ja-JP"/>
        </w:rPr>
        <w:t>)</w:t>
      </w:r>
    </w:p>
    <w:p w:rsidR="007B49A1" w:rsidRDefault="00A73D0F" w:rsidP="005C509A">
      <w:pPr>
        <w:rPr>
          <w:lang w:eastAsia="ja-JP"/>
        </w:rPr>
      </w:pPr>
      <w:r>
        <w:rPr>
          <w:lang w:eastAsia="ja-JP"/>
        </w:rPr>
        <w:lastRenderedPageBreak/>
        <w:t>Translating the first row of the matrix back into an algebraic equation gives</w:t>
      </w:r>
    </w:p>
    <w:p w:rsidR="00B42E37" w:rsidRDefault="00B42E37" w:rsidP="00B42E37">
      <w:pPr>
        <w:pStyle w:val="TabbedEquation"/>
        <w:rPr>
          <w:lang w:eastAsia="ja-JP"/>
        </w:rPr>
      </w:pPr>
      <w:r>
        <w:rPr>
          <w:lang w:eastAsia="ja-JP"/>
        </w:rPr>
        <w:tab/>
      </w:r>
      <w:r w:rsidR="00A73D0F" w:rsidRPr="00A73D0F">
        <w:rPr>
          <w:position w:val="-12"/>
          <w:lang w:eastAsia="ja-JP"/>
        </w:rPr>
        <w:object w:dxaOrig="1359" w:dyaOrig="360">
          <v:shape id="_x0000_i5589" type="#_x0000_t75" style="width:67.7pt;height:18.25pt" o:ole="">
            <v:imagedata r:id="rId183" o:title=""/>
          </v:shape>
          <o:OLEObject Type="Embed" ProgID="Equation.DSMT4" ShapeID="_x0000_i5589" DrawAspect="Content" ObjectID="_1587532908" r:id="rId184"/>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20</w:t>
      </w:r>
      <w:r>
        <w:rPr>
          <w:lang w:eastAsia="ja-JP"/>
        </w:rPr>
        <w:fldChar w:fldCharType="end"/>
      </w:r>
      <w:r>
        <w:rPr>
          <w:lang w:eastAsia="ja-JP"/>
        </w:rPr>
        <w:t>)</w:t>
      </w:r>
    </w:p>
    <w:p w:rsidR="00975380" w:rsidRDefault="00A73D0F" w:rsidP="005C509A">
      <w:pPr>
        <w:rPr>
          <w:lang w:eastAsia="ja-JP"/>
        </w:rPr>
      </w:pPr>
      <w:r>
        <w:rPr>
          <w:lang w:eastAsia="ja-JP"/>
        </w:rPr>
        <w:t xml:space="preserve">Treating </w:t>
      </w:r>
      <w:r w:rsidRPr="00A73D0F">
        <w:rPr>
          <w:position w:val="-12"/>
          <w:lang w:eastAsia="ja-JP"/>
        </w:rPr>
        <w:object w:dxaOrig="260" w:dyaOrig="360">
          <v:shape id="_x0000_i5592" type="#_x0000_t75" style="width:12.9pt;height:18.25pt" o:ole="">
            <v:imagedata r:id="rId185" o:title=""/>
          </v:shape>
          <o:OLEObject Type="Embed" ProgID="Equation.DSMT4" ShapeID="_x0000_i5592" DrawAspect="Content" ObjectID="_1587532909" r:id="rId186"/>
        </w:object>
      </w:r>
      <w:r>
        <w:rPr>
          <w:lang w:eastAsia="ja-JP"/>
        </w:rPr>
        <w:t xml:space="preserve"> as an arbitrary constant, we solve for </w:t>
      </w:r>
      <w:r w:rsidRPr="00A73D0F">
        <w:rPr>
          <w:position w:val="-12"/>
          <w:lang w:eastAsia="ja-JP"/>
        </w:rPr>
        <w:object w:dxaOrig="240" w:dyaOrig="360">
          <v:shape id="_x0000_i5595" type="#_x0000_t75" style="width:11.8pt;height:18.25pt" o:ole="">
            <v:imagedata r:id="rId187" o:title=""/>
          </v:shape>
          <o:OLEObject Type="Embed" ProgID="Equation.DSMT4" ShapeID="_x0000_i5595" DrawAspect="Content" ObjectID="_1587532910" r:id="rId188"/>
        </w:object>
      </w:r>
      <w:r>
        <w:rPr>
          <w:lang w:eastAsia="ja-JP"/>
        </w:rPr>
        <w:t xml:space="preserve">, showing that its value depends on the choice for </w:t>
      </w:r>
      <w:r w:rsidRPr="00A73D0F">
        <w:rPr>
          <w:position w:val="-12"/>
          <w:lang w:eastAsia="ja-JP"/>
        </w:rPr>
        <w:object w:dxaOrig="260" w:dyaOrig="360">
          <v:shape id="_x0000_i5596" type="#_x0000_t75" style="width:12.9pt;height:18.25pt" o:ole="">
            <v:imagedata r:id="rId185" o:title=""/>
          </v:shape>
          <o:OLEObject Type="Embed" ProgID="Equation.DSMT4" ShapeID="_x0000_i5596" DrawAspect="Content" ObjectID="_1587532911" r:id="rId189"/>
        </w:object>
      </w:r>
      <w:r>
        <w:rPr>
          <w:lang w:eastAsia="ja-JP"/>
        </w:rPr>
        <w:t xml:space="preserve">. (We could also have assumed that </w:t>
      </w:r>
      <w:r w:rsidRPr="00A73D0F">
        <w:rPr>
          <w:position w:val="-12"/>
          <w:lang w:eastAsia="ja-JP"/>
        </w:rPr>
        <w:object w:dxaOrig="240" w:dyaOrig="360">
          <v:shape id="_x0000_i5600" type="#_x0000_t75" style="width:11.8pt;height:18.25pt" o:ole="">
            <v:imagedata r:id="rId190" o:title=""/>
          </v:shape>
          <o:OLEObject Type="Embed" ProgID="Equation.DSMT4" ShapeID="_x0000_i5600" DrawAspect="Content" ObjectID="_1587532912" r:id="rId191"/>
        </w:object>
      </w:r>
      <w:r>
        <w:rPr>
          <w:lang w:eastAsia="ja-JP"/>
        </w:rPr>
        <w:t xml:space="preserve"> was constant; the results would have been the same either way.) We obtain</w:t>
      </w:r>
    </w:p>
    <w:p w:rsidR="00DB687F" w:rsidRDefault="00DB687F" w:rsidP="00DB687F">
      <w:pPr>
        <w:pStyle w:val="TabbedEquation"/>
        <w:rPr>
          <w:lang w:eastAsia="ja-JP"/>
        </w:rPr>
      </w:pPr>
      <w:r>
        <w:rPr>
          <w:lang w:eastAsia="ja-JP"/>
        </w:rPr>
        <w:tab/>
      </w:r>
      <w:r w:rsidR="009B7CB1" w:rsidRPr="00A73D0F">
        <w:rPr>
          <w:position w:val="-12"/>
          <w:lang w:eastAsia="ja-JP"/>
        </w:rPr>
        <w:object w:dxaOrig="2640" w:dyaOrig="360">
          <v:shape id="_x0000_i5605" type="#_x0000_t75" style="width:132.2pt;height:18.25pt" o:ole="">
            <v:imagedata r:id="rId192" o:title=""/>
          </v:shape>
          <o:OLEObject Type="Embed" ProgID="Equation.DSMT4" ShapeID="_x0000_i5605" DrawAspect="Content" ObjectID="_1587532913" r:id="rId193"/>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21</w:t>
      </w:r>
      <w:r>
        <w:rPr>
          <w:lang w:eastAsia="ja-JP"/>
        </w:rPr>
        <w:fldChar w:fldCharType="end"/>
      </w:r>
      <w:r>
        <w:rPr>
          <w:lang w:eastAsia="ja-JP"/>
        </w:rPr>
        <w:t>)</w:t>
      </w:r>
    </w:p>
    <w:p w:rsidR="007B49A1" w:rsidRDefault="009B7CB1" w:rsidP="005C509A">
      <w:pPr>
        <w:rPr>
          <w:lang w:eastAsia="ja-JP"/>
        </w:rPr>
      </w:pPr>
      <w:r>
        <w:rPr>
          <w:lang w:eastAsia="ja-JP"/>
        </w:rPr>
        <w:t xml:space="preserve">As </w:t>
      </w:r>
      <w:r w:rsidRPr="00A73D0F">
        <w:rPr>
          <w:position w:val="-12"/>
          <w:lang w:eastAsia="ja-JP"/>
        </w:rPr>
        <w:object w:dxaOrig="260" w:dyaOrig="360">
          <v:shape id="_x0000_i5606" type="#_x0000_t75" style="width:12.9pt;height:18.25pt" o:ole="">
            <v:imagedata r:id="rId185" o:title=""/>
          </v:shape>
          <o:OLEObject Type="Embed" ProgID="Equation.DSMT4" ShapeID="_x0000_i5606" DrawAspect="Content" ObjectID="_1587532914" r:id="rId194"/>
        </w:object>
      </w:r>
      <w:r>
        <w:rPr>
          <w:lang w:eastAsia="ja-JP"/>
        </w:rPr>
        <w:t xml:space="preserve"> is arbitrary, we simplify the arithmetic by making the choice </w:t>
      </w:r>
      <w:r w:rsidRPr="00A73D0F">
        <w:rPr>
          <w:position w:val="-12"/>
          <w:lang w:eastAsia="ja-JP"/>
        </w:rPr>
        <w:object w:dxaOrig="600" w:dyaOrig="360">
          <v:shape id="_x0000_i5609" type="#_x0000_t75" style="width:30.1pt;height:18.25pt" o:ole="">
            <v:imagedata r:id="rId195" o:title=""/>
          </v:shape>
          <o:OLEObject Type="Embed" ProgID="Equation.DSMT4" ShapeID="_x0000_i5609" DrawAspect="Content" ObjectID="_1587532915" r:id="rId196"/>
        </w:object>
      </w:r>
      <w:r>
        <w:rPr>
          <w:lang w:eastAsia="ja-JP"/>
        </w:rPr>
        <w:t xml:space="preserve">, giving </w:t>
      </w:r>
      <w:r w:rsidRPr="00A73D0F">
        <w:rPr>
          <w:position w:val="-12"/>
          <w:lang w:eastAsia="ja-JP"/>
        </w:rPr>
        <w:object w:dxaOrig="1180" w:dyaOrig="360">
          <v:shape id="_x0000_i5612" type="#_x0000_t75" style="width:59.1pt;height:18.25pt" o:ole="">
            <v:imagedata r:id="rId197" o:title=""/>
          </v:shape>
          <o:OLEObject Type="Embed" ProgID="Equation.DSMT4" ShapeID="_x0000_i5612" DrawAspect="Content" ObjectID="_1587532916" r:id="rId198"/>
        </w:object>
      </w:r>
      <w:r>
        <w:rPr>
          <w:lang w:eastAsia="ja-JP"/>
        </w:rPr>
        <w:t xml:space="preserve">. </w:t>
      </w:r>
      <w:r w:rsidR="00907F92">
        <w:rPr>
          <w:lang w:eastAsia="ja-JP"/>
        </w:rPr>
        <w:t>An</w:t>
      </w:r>
      <w:r>
        <w:rPr>
          <w:lang w:eastAsia="ja-JP"/>
        </w:rPr>
        <w:t xml:space="preserve"> eigenvector corresponding to </w:t>
      </w:r>
      <w:r w:rsidR="00907F92" w:rsidRPr="00031368">
        <w:rPr>
          <w:position w:val="-12"/>
          <w:lang w:eastAsia="ja-JP"/>
        </w:rPr>
        <w:object w:dxaOrig="760" w:dyaOrig="360">
          <v:shape id="_x0000_i5613" type="#_x0000_t75" style="width:38.15pt;height:18.25pt" o:ole="">
            <v:imagedata r:id="rId170" o:title=""/>
          </v:shape>
          <o:OLEObject Type="Embed" ProgID="Equation.DSMT4" ShapeID="_x0000_i5613" DrawAspect="Content" ObjectID="_1587532917" r:id="rId199"/>
        </w:object>
      </w:r>
      <w:r w:rsidR="00907F92">
        <w:rPr>
          <w:lang w:eastAsia="ja-JP"/>
        </w:rPr>
        <w:t xml:space="preserve"> is therefore</w:t>
      </w:r>
    </w:p>
    <w:p w:rsidR="007F4211" w:rsidRDefault="007F4211" w:rsidP="007F4211">
      <w:pPr>
        <w:pStyle w:val="TabbedEquation"/>
        <w:rPr>
          <w:lang w:eastAsia="ja-JP"/>
        </w:rPr>
      </w:pPr>
      <w:r>
        <w:rPr>
          <w:lang w:eastAsia="ja-JP"/>
        </w:rPr>
        <w:tab/>
      </w:r>
      <w:r w:rsidR="00907F92" w:rsidRPr="00907F92">
        <w:rPr>
          <w:position w:val="-40"/>
          <w:lang w:eastAsia="ja-JP"/>
        </w:rPr>
        <w:object w:dxaOrig="1620" w:dyaOrig="840">
          <v:shape id="_x0000_i5628" type="#_x0000_t75" style="width:81.15pt;height:41.9pt" o:ole="">
            <v:imagedata r:id="rId200" o:title=""/>
          </v:shape>
          <o:OLEObject Type="Embed" ProgID="Equation.DSMT4" ShapeID="_x0000_i5628" DrawAspect="Content" ObjectID="_1587532918" r:id="rId201"/>
        </w:object>
      </w:r>
      <w:r>
        <w:rPr>
          <w:lang w:eastAsia="ja-JP"/>
        </w:rPr>
        <w:tab/>
      </w:r>
      <w:bookmarkStart w:id="6" w:name="Eq_Example1Eigenvector1"/>
      <w:r>
        <w:rPr>
          <w:lang w:eastAsia="ja-JP"/>
        </w:rPr>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22</w:t>
      </w:r>
      <w:r>
        <w:rPr>
          <w:lang w:eastAsia="ja-JP"/>
        </w:rPr>
        <w:fldChar w:fldCharType="end"/>
      </w:r>
      <w:r>
        <w:rPr>
          <w:lang w:eastAsia="ja-JP"/>
        </w:rPr>
        <w:t>)</w:t>
      </w:r>
      <w:bookmarkEnd w:id="6"/>
    </w:p>
    <w:p w:rsidR="008D596D" w:rsidRDefault="00907F92" w:rsidP="005C509A">
      <w:pPr>
        <w:rPr>
          <w:lang w:eastAsia="ja-JP"/>
        </w:rPr>
      </w:pPr>
      <w:r>
        <w:rPr>
          <w:lang w:eastAsia="ja-JP"/>
        </w:rPr>
        <w:t xml:space="preserve">We repeat this process with the second eigenvalue </w:t>
      </w:r>
      <w:r w:rsidRPr="00907F92">
        <w:rPr>
          <w:position w:val="-12"/>
          <w:lang w:eastAsia="ja-JP"/>
        </w:rPr>
        <w:object w:dxaOrig="620" w:dyaOrig="360">
          <v:shape id="_x0000_i5631" type="#_x0000_t75" style="width:31.15pt;height:18.25pt" o:ole="">
            <v:imagedata r:id="rId202" o:title=""/>
          </v:shape>
          <o:OLEObject Type="Embed" ProgID="Equation.DSMT4" ShapeID="_x0000_i5631" DrawAspect="Content" ObjectID="_1587532919" r:id="rId203"/>
        </w:object>
      </w:r>
      <w:r>
        <w:rPr>
          <w:lang w:eastAsia="ja-JP"/>
        </w:rPr>
        <w:t>. Returning to the last system of</w:t>
      </w:r>
      <w:r>
        <w:rPr>
          <w:lang w:eastAsia="ja-JP"/>
        </w:rPr>
        <w:t xml:space="preserve"> equation</w:t>
      </w:r>
      <w:r>
        <w:t> </w:t>
      </w:r>
      <w:r>
        <w:rPr>
          <w:lang w:eastAsia="ja-JP"/>
        </w:rPr>
        <w:fldChar w:fldCharType="begin"/>
      </w:r>
      <w:r>
        <w:rPr>
          <w:lang w:eastAsia="ja-JP"/>
        </w:rPr>
        <w:instrText xml:space="preserve"> REF Eq_EigenvalueSystemForA \h </w:instrText>
      </w:r>
      <w:r>
        <w:rPr>
          <w:lang w:eastAsia="ja-JP"/>
        </w:rPr>
      </w:r>
      <w:r>
        <w:rPr>
          <w:lang w:eastAsia="ja-JP"/>
        </w:rPr>
        <w:fldChar w:fldCharType="separate"/>
      </w:r>
      <w:r w:rsidR="00F6462D">
        <w:rPr>
          <w:lang w:eastAsia="ja-JP"/>
        </w:rPr>
        <w:t>(</w:t>
      </w:r>
      <w:r w:rsidR="00F6462D">
        <w:rPr>
          <w:noProof/>
          <w:lang w:eastAsia="ja-JP"/>
        </w:rPr>
        <w:t>13</w:t>
      </w:r>
      <w:r w:rsidR="00F6462D">
        <w:rPr>
          <w:lang w:eastAsia="ja-JP"/>
        </w:rPr>
        <w:t>)</w:t>
      </w:r>
      <w:r>
        <w:rPr>
          <w:lang w:eastAsia="ja-JP"/>
        </w:rPr>
        <w:fldChar w:fldCharType="end"/>
      </w:r>
      <w:r>
        <w:rPr>
          <w:lang w:eastAsia="ja-JP"/>
        </w:rPr>
        <w:t xml:space="preserve">, we </w:t>
      </w:r>
      <w:r>
        <w:rPr>
          <w:lang w:eastAsia="ja-JP"/>
        </w:rPr>
        <w:t>substitut</w:t>
      </w:r>
      <w:r>
        <w:rPr>
          <w:lang w:eastAsia="ja-JP"/>
        </w:rPr>
        <w:t>e this eigenvalue to obtain</w:t>
      </w:r>
    </w:p>
    <w:p w:rsidR="003C1E15" w:rsidRDefault="003C1E15" w:rsidP="003C1E15">
      <w:pPr>
        <w:pStyle w:val="TabbedEquation"/>
        <w:rPr>
          <w:lang w:eastAsia="ja-JP"/>
        </w:rPr>
      </w:pPr>
      <w:r>
        <w:rPr>
          <w:lang w:eastAsia="ja-JP"/>
        </w:rPr>
        <w:tab/>
      </w:r>
      <w:r w:rsidR="00E14DB4" w:rsidRPr="00E14DB4">
        <w:rPr>
          <w:position w:val="-60"/>
          <w:lang w:eastAsia="ja-JP"/>
        </w:rPr>
        <w:object w:dxaOrig="5560" w:dyaOrig="1320">
          <v:shape id="_x0000_i5645" type="#_x0000_t75" style="width:277.8pt;height:66.1pt" o:ole="">
            <v:imagedata r:id="rId204" o:title=""/>
          </v:shape>
          <o:OLEObject Type="Embed" ProgID="Equation.DSMT4" ShapeID="_x0000_i5645" DrawAspect="Content" ObjectID="_1587532920" r:id="rId205"/>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23</w:t>
      </w:r>
      <w:r>
        <w:rPr>
          <w:lang w:eastAsia="ja-JP"/>
        </w:rPr>
        <w:fldChar w:fldCharType="end"/>
      </w:r>
      <w:r>
        <w:rPr>
          <w:lang w:eastAsia="ja-JP"/>
        </w:rPr>
        <w:t>)</w:t>
      </w:r>
    </w:p>
    <w:p w:rsidR="007B49A1" w:rsidRDefault="003E5B74" w:rsidP="00635ADB">
      <w:pPr>
        <w:spacing w:before="0"/>
        <w:rPr>
          <w:lang w:eastAsia="ja-JP"/>
        </w:rPr>
      </w:pPr>
      <w:r>
        <w:rPr>
          <w:lang w:eastAsia="ja-JP"/>
        </w:rPr>
        <w:t>The corresponding augmented matrix is</w:t>
      </w:r>
    </w:p>
    <w:p w:rsidR="003D27FD" w:rsidRDefault="003D27FD" w:rsidP="003D27FD">
      <w:pPr>
        <w:pStyle w:val="TabbedEquation"/>
        <w:rPr>
          <w:lang w:eastAsia="ja-JP"/>
        </w:rPr>
      </w:pPr>
      <w:r>
        <w:rPr>
          <w:lang w:eastAsia="ja-JP"/>
        </w:rPr>
        <w:tab/>
      </w:r>
      <w:r w:rsidR="003A0138" w:rsidRPr="0078722F">
        <w:rPr>
          <w:position w:val="-44"/>
          <w:lang w:eastAsia="ja-JP"/>
        </w:rPr>
        <w:object w:dxaOrig="1320" w:dyaOrig="999">
          <v:shape id="_x0000_i5649" type="#_x0000_t75" style="width:66.1pt;height:49.95pt" o:ole="">
            <v:imagedata r:id="rId206" o:title=""/>
          </v:shape>
          <o:OLEObject Type="Embed" ProgID="Equation.DSMT4" ShapeID="_x0000_i5649" DrawAspect="Content" ObjectID="_1587532921" r:id="rId207"/>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24</w:t>
      </w:r>
      <w:r>
        <w:rPr>
          <w:lang w:eastAsia="ja-JP"/>
        </w:rPr>
        <w:fldChar w:fldCharType="end"/>
      </w:r>
      <w:r>
        <w:rPr>
          <w:lang w:eastAsia="ja-JP"/>
        </w:rPr>
        <w:t>)</w:t>
      </w:r>
    </w:p>
    <w:p w:rsidR="007B49A1" w:rsidRDefault="003A0138" w:rsidP="005C509A">
      <w:pPr>
        <w:rPr>
          <w:lang w:eastAsia="ja-JP"/>
        </w:rPr>
      </w:pPr>
      <w:r>
        <w:rPr>
          <w:lang w:eastAsia="ja-JP"/>
        </w:rPr>
        <w:t xml:space="preserve">and multiplying just the second row by </w:t>
      </w:r>
      <w:r w:rsidRPr="003A0138">
        <w:rPr>
          <w:position w:val="-4"/>
          <w:lang w:eastAsia="ja-JP"/>
        </w:rPr>
        <w:object w:dxaOrig="320" w:dyaOrig="260">
          <v:shape id="_x0000_i5653" type="#_x0000_t75" style="width:16.1pt;height:12.9pt" o:ole="">
            <v:imagedata r:id="rId208" o:title=""/>
          </v:shape>
          <o:OLEObject Type="Embed" ProgID="Equation.DSMT4" ShapeID="_x0000_i5653" DrawAspect="Content" ObjectID="_1587532922" r:id="rId209"/>
        </w:object>
      </w:r>
      <w:r>
        <w:rPr>
          <w:lang w:eastAsia="ja-JP"/>
        </w:rPr>
        <w:t xml:space="preserve"> gives</w:t>
      </w:r>
    </w:p>
    <w:p w:rsidR="00711A3C" w:rsidRDefault="00711A3C" w:rsidP="00711A3C">
      <w:pPr>
        <w:pStyle w:val="TabbedEquation"/>
        <w:rPr>
          <w:lang w:eastAsia="ja-JP"/>
        </w:rPr>
      </w:pPr>
      <w:r>
        <w:rPr>
          <w:lang w:eastAsia="ja-JP"/>
        </w:rPr>
        <w:tab/>
      </w:r>
      <w:r w:rsidR="003A0138" w:rsidRPr="003A0138">
        <w:rPr>
          <w:position w:val="-30"/>
          <w:lang w:eastAsia="ja-JP"/>
        </w:rPr>
        <w:object w:dxaOrig="1380" w:dyaOrig="720">
          <v:shape id="_x0000_i5668" type="#_x0000_t75" style="width:68.8pt;height:36pt" o:ole="">
            <v:imagedata r:id="rId210" o:title=""/>
          </v:shape>
          <o:OLEObject Type="Embed" ProgID="Equation.DSMT4" ShapeID="_x0000_i5668" DrawAspect="Content" ObjectID="_1587532923" r:id="rId211"/>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25</w:t>
      </w:r>
      <w:r>
        <w:rPr>
          <w:lang w:eastAsia="ja-JP"/>
        </w:rPr>
        <w:fldChar w:fldCharType="end"/>
      </w:r>
      <w:r>
        <w:rPr>
          <w:lang w:eastAsia="ja-JP"/>
        </w:rPr>
        <w:t>)</w:t>
      </w:r>
    </w:p>
    <w:p w:rsidR="00711A3C" w:rsidRPr="003A0138" w:rsidRDefault="00E35550" w:rsidP="005C509A">
      <w:pPr>
        <w:rPr>
          <w:lang w:eastAsia="ja-JP"/>
        </w:rPr>
      </w:pPr>
      <w:r>
        <w:rPr>
          <w:lang w:eastAsia="ja-JP"/>
        </w:rPr>
        <w:t>which is where I had to stop in lecture, as we had run out of time. What I should have done was to a</w:t>
      </w:r>
      <w:r w:rsidR="003A0138" w:rsidRPr="003A0138">
        <w:rPr>
          <w:lang w:eastAsia="ja-JP"/>
        </w:rPr>
        <w:t>dd</w:t>
      </w:r>
      <w:r w:rsidR="003A0138">
        <w:rPr>
          <w:lang w:eastAsia="ja-JP"/>
        </w:rPr>
        <w:t xml:space="preserve"> the first and second rows, and placing the sum into the second row, giv</w:t>
      </w:r>
      <w:r>
        <w:rPr>
          <w:lang w:eastAsia="ja-JP"/>
        </w:rPr>
        <w:t>ing</w:t>
      </w:r>
    </w:p>
    <w:p w:rsidR="00DB74C6" w:rsidRDefault="00DB74C6" w:rsidP="00DB74C6">
      <w:pPr>
        <w:pStyle w:val="TabbedEquation"/>
        <w:rPr>
          <w:lang w:eastAsia="ja-JP"/>
        </w:rPr>
      </w:pPr>
      <w:r>
        <w:rPr>
          <w:lang w:eastAsia="ja-JP"/>
        </w:rPr>
        <w:tab/>
      </w:r>
      <w:r w:rsidR="003A0138" w:rsidRPr="003A0138">
        <w:rPr>
          <w:position w:val="-30"/>
          <w:lang w:eastAsia="ja-JP"/>
        </w:rPr>
        <w:object w:dxaOrig="1240" w:dyaOrig="720">
          <v:shape id="_x0000_i5681" type="#_x0000_t75" style="width:61.8pt;height:36pt" o:ole="">
            <v:imagedata r:id="rId212" o:title=""/>
          </v:shape>
          <o:OLEObject Type="Embed" ProgID="Equation.DSMT4" ShapeID="_x0000_i5681" DrawAspect="Content" ObjectID="_1587532924" r:id="rId213"/>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26</w:t>
      </w:r>
      <w:r>
        <w:rPr>
          <w:lang w:eastAsia="ja-JP"/>
        </w:rPr>
        <w:fldChar w:fldCharType="end"/>
      </w:r>
      <w:r>
        <w:rPr>
          <w:lang w:eastAsia="ja-JP"/>
        </w:rPr>
        <w:t>)</w:t>
      </w:r>
    </w:p>
    <w:p w:rsidR="00711A3C" w:rsidRDefault="003A0138" w:rsidP="005C509A">
      <w:pPr>
        <w:rPr>
          <w:lang w:eastAsia="ja-JP"/>
        </w:rPr>
      </w:pPr>
      <w:r>
        <w:rPr>
          <w:lang w:eastAsia="ja-JP"/>
        </w:rPr>
        <w:t xml:space="preserve">and </w:t>
      </w:r>
      <w:r w:rsidR="00E35550">
        <w:rPr>
          <w:lang w:eastAsia="ja-JP"/>
        </w:rPr>
        <w:t>to convert</w:t>
      </w:r>
      <w:r>
        <w:rPr>
          <w:lang w:eastAsia="ja-JP"/>
        </w:rPr>
        <w:t xml:space="preserve"> the first row into an equation</w:t>
      </w:r>
      <w:r w:rsidR="00E35550">
        <w:rPr>
          <w:lang w:eastAsia="ja-JP"/>
        </w:rPr>
        <w:t>,</w:t>
      </w:r>
      <w:r>
        <w:rPr>
          <w:lang w:eastAsia="ja-JP"/>
        </w:rPr>
        <w:t xml:space="preserve"> giv</w:t>
      </w:r>
      <w:r w:rsidR="00E35550">
        <w:rPr>
          <w:lang w:eastAsia="ja-JP"/>
        </w:rPr>
        <w:t>ing</w:t>
      </w:r>
    </w:p>
    <w:p w:rsidR="00E0546D" w:rsidRDefault="00E0546D" w:rsidP="00E0546D">
      <w:pPr>
        <w:pStyle w:val="TabbedEquation"/>
        <w:rPr>
          <w:lang w:eastAsia="ja-JP"/>
        </w:rPr>
      </w:pPr>
      <w:r>
        <w:rPr>
          <w:lang w:eastAsia="ja-JP"/>
        </w:rPr>
        <w:lastRenderedPageBreak/>
        <w:tab/>
      </w:r>
      <w:r w:rsidR="003A0138" w:rsidRPr="003A0138">
        <w:rPr>
          <w:position w:val="-24"/>
          <w:lang w:eastAsia="ja-JP"/>
        </w:rPr>
        <w:object w:dxaOrig="5140" w:dyaOrig="620">
          <v:shape id="_x0000_i5691" type="#_x0000_t75" style="width:256.85pt;height:31.15pt" o:ole="">
            <v:imagedata r:id="rId214" o:title=""/>
          </v:shape>
          <o:OLEObject Type="Embed" ProgID="Equation.DSMT4" ShapeID="_x0000_i5691" DrawAspect="Content" ObjectID="_1587532925" r:id="rId215"/>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27</w:t>
      </w:r>
      <w:r>
        <w:rPr>
          <w:lang w:eastAsia="ja-JP"/>
        </w:rPr>
        <w:fldChar w:fldCharType="end"/>
      </w:r>
      <w:r>
        <w:rPr>
          <w:lang w:eastAsia="ja-JP"/>
        </w:rPr>
        <w:t>)</w:t>
      </w:r>
    </w:p>
    <w:p w:rsidR="00711A3C" w:rsidRDefault="007C3390" w:rsidP="005C509A">
      <w:pPr>
        <w:rPr>
          <w:lang w:eastAsia="ja-JP"/>
        </w:rPr>
      </w:pPr>
      <w:r>
        <w:rPr>
          <w:lang w:eastAsia="ja-JP"/>
        </w:rPr>
        <w:t xml:space="preserve">The traditional method of setting </w:t>
      </w:r>
      <w:r w:rsidRPr="00A73D0F">
        <w:rPr>
          <w:position w:val="-12"/>
          <w:lang w:eastAsia="ja-JP"/>
        </w:rPr>
        <w:object w:dxaOrig="600" w:dyaOrig="360">
          <v:shape id="_x0000_i5694" type="#_x0000_t75" style="width:30.1pt;height:18.25pt" o:ole="">
            <v:imagedata r:id="rId195" o:title=""/>
          </v:shape>
          <o:OLEObject Type="Embed" ProgID="Equation.DSMT4" ShapeID="_x0000_i5694" DrawAspect="Content" ObjectID="_1587532926" r:id="rId216"/>
        </w:object>
      </w:r>
      <w:r>
        <w:rPr>
          <w:lang w:eastAsia="ja-JP"/>
        </w:rPr>
        <w:t xml:space="preserve"> gives the result</w:t>
      </w:r>
    </w:p>
    <w:p w:rsidR="00A24088" w:rsidRDefault="00A24088" w:rsidP="00A24088">
      <w:pPr>
        <w:pStyle w:val="TabbedEquation"/>
        <w:rPr>
          <w:lang w:eastAsia="ja-JP"/>
        </w:rPr>
      </w:pPr>
      <w:r>
        <w:rPr>
          <w:lang w:eastAsia="ja-JP"/>
        </w:rPr>
        <w:tab/>
      </w:r>
      <w:r w:rsidR="007C3390" w:rsidRPr="00907F92">
        <w:rPr>
          <w:position w:val="-40"/>
          <w:lang w:eastAsia="ja-JP"/>
        </w:rPr>
        <w:object w:dxaOrig="1640" w:dyaOrig="840">
          <v:shape id="_x0000_i5707" type="#_x0000_t75" style="width:82.2pt;height:41.9pt" o:ole="">
            <v:imagedata r:id="rId217" o:title=""/>
          </v:shape>
          <o:OLEObject Type="Embed" ProgID="Equation.DSMT4" ShapeID="_x0000_i5707" DrawAspect="Content" ObjectID="_1587532927" r:id="rId218"/>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28</w:t>
      </w:r>
      <w:r>
        <w:rPr>
          <w:lang w:eastAsia="ja-JP"/>
        </w:rPr>
        <w:fldChar w:fldCharType="end"/>
      </w:r>
      <w:r>
        <w:rPr>
          <w:lang w:eastAsia="ja-JP"/>
        </w:rPr>
        <w:t>)</w:t>
      </w:r>
    </w:p>
    <w:p w:rsidR="00A24088" w:rsidRDefault="007C3390" w:rsidP="005C509A">
      <w:pPr>
        <w:rPr>
          <w:lang w:eastAsia="ja-JP"/>
        </w:rPr>
      </w:pPr>
      <w:r>
        <w:rPr>
          <w:lang w:eastAsia="ja-JP"/>
        </w:rPr>
        <w:t xml:space="preserve">but, as </w:t>
      </w:r>
      <w:r w:rsidRPr="00A73D0F">
        <w:rPr>
          <w:position w:val="-12"/>
          <w:lang w:eastAsia="ja-JP"/>
        </w:rPr>
        <w:object w:dxaOrig="260" w:dyaOrig="360">
          <v:shape id="_x0000_i5717" type="#_x0000_t75" style="width:12.9pt;height:18.25pt" o:ole="">
            <v:imagedata r:id="rId219" o:title=""/>
          </v:shape>
          <o:OLEObject Type="Embed" ProgID="Equation.DSMT4" ShapeID="_x0000_i5717" DrawAspect="Content" ObjectID="_1587532928" r:id="rId220"/>
        </w:object>
      </w:r>
      <w:r>
        <w:rPr>
          <w:lang w:eastAsia="ja-JP"/>
        </w:rPr>
        <w:t xml:space="preserve"> </w:t>
      </w:r>
      <w:r w:rsidR="00E35550">
        <w:rPr>
          <w:lang w:eastAsia="ja-JP"/>
        </w:rPr>
        <w:t xml:space="preserve">is an arbitrary constant, </w:t>
      </w:r>
      <w:r>
        <w:rPr>
          <w:lang w:eastAsia="ja-JP"/>
        </w:rPr>
        <w:t xml:space="preserve">the fraction-averse student might wish to experiment with setting </w:t>
      </w:r>
      <w:r w:rsidRPr="00A73D0F">
        <w:rPr>
          <w:position w:val="-12"/>
          <w:lang w:eastAsia="ja-JP"/>
        </w:rPr>
        <w:object w:dxaOrig="639" w:dyaOrig="360">
          <v:shape id="_x0000_i5710" type="#_x0000_t75" style="width:31.7pt;height:18.25pt" o:ole="">
            <v:imagedata r:id="rId221" o:title=""/>
          </v:shape>
          <o:OLEObject Type="Embed" ProgID="Equation.DSMT4" ShapeID="_x0000_i5710" DrawAspect="Content" ObjectID="_1587532929" r:id="rId222"/>
        </w:object>
      </w:r>
      <w:r>
        <w:rPr>
          <w:lang w:eastAsia="ja-JP"/>
        </w:rPr>
        <w:t xml:space="preserve"> to give the equally valid result</w:t>
      </w:r>
    </w:p>
    <w:p w:rsidR="00F9325D" w:rsidRDefault="00F9325D" w:rsidP="00F9325D">
      <w:pPr>
        <w:pStyle w:val="TabbedEquation"/>
        <w:rPr>
          <w:lang w:eastAsia="ja-JP"/>
        </w:rPr>
      </w:pPr>
      <w:r>
        <w:rPr>
          <w:lang w:eastAsia="ja-JP"/>
        </w:rPr>
        <w:tab/>
      </w:r>
      <w:r w:rsidR="007C3390" w:rsidRPr="00907F92">
        <w:rPr>
          <w:position w:val="-40"/>
          <w:lang w:eastAsia="ja-JP"/>
        </w:rPr>
        <w:object w:dxaOrig="1660" w:dyaOrig="840">
          <v:shape id="_x0000_i5714" type="#_x0000_t75" style="width:82.75pt;height:41.9pt" o:ole="">
            <v:imagedata r:id="rId223" o:title=""/>
          </v:shape>
          <o:OLEObject Type="Embed" ProgID="Equation.DSMT4" ShapeID="_x0000_i5714" DrawAspect="Content" ObjectID="_1587532930" r:id="rId224"/>
        </w:object>
      </w:r>
      <w:r>
        <w:rPr>
          <w:lang w:eastAsia="ja-JP"/>
        </w:rPr>
        <w:tab/>
      </w:r>
      <w:bookmarkStart w:id="7" w:name="Eq_Example1Eigenvector2"/>
      <w:r>
        <w:rPr>
          <w:lang w:eastAsia="ja-JP"/>
        </w:rPr>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29</w:t>
      </w:r>
      <w:r>
        <w:rPr>
          <w:lang w:eastAsia="ja-JP"/>
        </w:rPr>
        <w:fldChar w:fldCharType="end"/>
      </w:r>
      <w:r>
        <w:rPr>
          <w:lang w:eastAsia="ja-JP"/>
        </w:rPr>
        <w:t>)</w:t>
      </w:r>
      <w:bookmarkEnd w:id="7"/>
    </w:p>
    <w:p w:rsidR="00711A3C" w:rsidRDefault="00E35550" w:rsidP="005C509A">
      <w:pPr>
        <w:rPr>
          <w:lang w:eastAsia="ja-JP"/>
        </w:rPr>
      </w:pPr>
      <w:r>
        <w:rPr>
          <w:lang w:eastAsia="ja-JP"/>
        </w:rPr>
        <w:t>We obtain t</w:t>
      </w:r>
      <w:r w:rsidR="00F6462D">
        <w:rPr>
          <w:lang w:eastAsia="ja-JP"/>
        </w:rPr>
        <w:t xml:space="preserve">he fundamental set by plugging each eigenvalue and eigenvector we obtained successively into equation </w:t>
      </w:r>
      <w:r w:rsidR="00F6462D">
        <w:rPr>
          <w:lang w:eastAsia="ja-JP"/>
        </w:rPr>
        <w:fldChar w:fldCharType="begin"/>
      </w:r>
      <w:r w:rsidR="00F6462D">
        <w:rPr>
          <w:lang w:eastAsia="ja-JP"/>
        </w:rPr>
        <w:instrText xml:space="preserve"> REF Eq_FormalSingleSolution \h </w:instrText>
      </w:r>
      <w:r w:rsidR="00F6462D">
        <w:rPr>
          <w:lang w:eastAsia="ja-JP"/>
        </w:rPr>
      </w:r>
      <w:r w:rsidR="00F6462D">
        <w:rPr>
          <w:lang w:eastAsia="ja-JP"/>
        </w:rPr>
        <w:fldChar w:fldCharType="separate"/>
      </w:r>
      <w:r w:rsidR="00F6462D">
        <w:rPr>
          <w:lang w:eastAsia="ja-JP"/>
        </w:rPr>
        <w:t>(</w:t>
      </w:r>
      <w:r w:rsidR="00F6462D">
        <w:rPr>
          <w:noProof/>
          <w:lang w:eastAsia="ja-JP"/>
        </w:rPr>
        <w:t>7</w:t>
      </w:r>
      <w:r w:rsidR="00F6462D">
        <w:rPr>
          <w:lang w:eastAsia="ja-JP"/>
        </w:rPr>
        <w:t>)</w:t>
      </w:r>
      <w:r w:rsidR="00F6462D">
        <w:rPr>
          <w:lang w:eastAsia="ja-JP"/>
        </w:rPr>
        <w:fldChar w:fldCharType="end"/>
      </w:r>
      <w:r w:rsidR="00F6462D">
        <w:rPr>
          <w:lang w:eastAsia="ja-JP"/>
        </w:rPr>
        <w:t xml:space="preserve">. </w:t>
      </w:r>
      <w:r>
        <w:rPr>
          <w:lang w:eastAsia="ja-JP"/>
        </w:rPr>
        <w:t xml:space="preserve">The first independent solution, from equations </w:t>
      </w:r>
      <w:r>
        <w:rPr>
          <w:lang w:eastAsia="ja-JP"/>
        </w:rPr>
        <w:fldChar w:fldCharType="begin"/>
      </w:r>
      <w:r>
        <w:rPr>
          <w:lang w:eastAsia="ja-JP"/>
        </w:rPr>
        <w:instrText xml:space="preserve"> REF Eq_Example1Eigenvalues \h </w:instrText>
      </w:r>
      <w:r>
        <w:rPr>
          <w:lang w:eastAsia="ja-JP"/>
        </w:rPr>
      </w:r>
      <w:r>
        <w:rPr>
          <w:lang w:eastAsia="ja-JP"/>
        </w:rPr>
        <w:fldChar w:fldCharType="separate"/>
      </w:r>
      <w:r>
        <w:rPr>
          <w:lang w:eastAsia="ja-JP"/>
        </w:rPr>
        <w:t>(</w:t>
      </w:r>
      <w:r>
        <w:rPr>
          <w:noProof/>
          <w:lang w:eastAsia="ja-JP"/>
        </w:rPr>
        <w:t>15</w:t>
      </w:r>
      <w:r>
        <w:rPr>
          <w:lang w:eastAsia="ja-JP"/>
        </w:rPr>
        <w:t>)</w:t>
      </w:r>
      <w:r>
        <w:rPr>
          <w:lang w:eastAsia="ja-JP"/>
        </w:rPr>
        <w:fldChar w:fldCharType="end"/>
      </w:r>
      <w:r>
        <w:rPr>
          <w:lang w:eastAsia="ja-JP"/>
        </w:rPr>
        <w:t xml:space="preserve"> and </w:t>
      </w:r>
      <w:r>
        <w:rPr>
          <w:lang w:eastAsia="ja-JP"/>
        </w:rPr>
        <w:fldChar w:fldCharType="begin"/>
      </w:r>
      <w:r>
        <w:rPr>
          <w:lang w:eastAsia="ja-JP"/>
        </w:rPr>
        <w:instrText xml:space="preserve"> REF Eq_Example1Eigenvector1 \h </w:instrText>
      </w:r>
      <w:r>
        <w:rPr>
          <w:lang w:eastAsia="ja-JP"/>
        </w:rPr>
      </w:r>
      <w:r>
        <w:rPr>
          <w:lang w:eastAsia="ja-JP"/>
        </w:rPr>
        <w:fldChar w:fldCharType="separate"/>
      </w:r>
      <w:r>
        <w:rPr>
          <w:lang w:eastAsia="ja-JP"/>
        </w:rPr>
        <w:t>(</w:t>
      </w:r>
      <w:r>
        <w:rPr>
          <w:noProof/>
          <w:lang w:eastAsia="ja-JP"/>
        </w:rPr>
        <w:t>22</w:t>
      </w:r>
      <w:r>
        <w:rPr>
          <w:lang w:eastAsia="ja-JP"/>
        </w:rPr>
        <w:t>)</w:t>
      </w:r>
      <w:r>
        <w:rPr>
          <w:lang w:eastAsia="ja-JP"/>
        </w:rPr>
        <w:fldChar w:fldCharType="end"/>
      </w:r>
      <w:r>
        <w:rPr>
          <w:lang w:eastAsia="ja-JP"/>
        </w:rPr>
        <w:t>, is</w:t>
      </w:r>
    </w:p>
    <w:p w:rsidR="0076083C" w:rsidRDefault="0076083C" w:rsidP="0076083C">
      <w:pPr>
        <w:pStyle w:val="TabbedEquation"/>
        <w:rPr>
          <w:lang w:eastAsia="ja-JP"/>
        </w:rPr>
      </w:pPr>
      <w:r>
        <w:rPr>
          <w:lang w:eastAsia="ja-JP"/>
        </w:rPr>
        <w:tab/>
      </w:r>
      <w:r w:rsidR="00E35550" w:rsidRPr="00E35550">
        <w:rPr>
          <w:position w:val="-30"/>
          <w:lang w:eastAsia="ja-JP"/>
        </w:rPr>
        <w:object w:dxaOrig="2060" w:dyaOrig="720">
          <v:shape id="_x0000_i7015" type="#_x0000_t75" style="width:103.15pt;height:36pt" o:ole="">
            <v:imagedata r:id="rId225" o:title=""/>
          </v:shape>
          <o:OLEObject Type="Embed" ProgID="Equation.DSMT4" ShapeID="_x0000_i7015" DrawAspect="Content" ObjectID="_1587532931" r:id="rId226"/>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30</w:t>
      </w:r>
      <w:r>
        <w:rPr>
          <w:lang w:eastAsia="ja-JP"/>
        </w:rPr>
        <w:fldChar w:fldCharType="end"/>
      </w:r>
      <w:r>
        <w:rPr>
          <w:lang w:eastAsia="ja-JP"/>
        </w:rPr>
        <w:t>)</w:t>
      </w:r>
    </w:p>
    <w:p w:rsidR="0076083C" w:rsidRDefault="00E35550" w:rsidP="005C509A">
      <w:pPr>
        <w:rPr>
          <w:lang w:eastAsia="ja-JP"/>
        </w:rPr>
      </w:pPr>
      <w:r>
        <w:rPr>
          <w:lang w:eastAsia="ja-JP"/>
        </w:rPr>
        <w:t xml:space="preserve">and the second independent solution, from </w:t>
      </w:r>
      <w:r>
        <w:rPr>
          <w:lang w:eastAsia="ja-JP"/>
        </w:rPr>
        <w:t xml:space="preserve">equations </w:t>
      </w:r>
      <w:r>
        <w:rPr>
          <w:lang w:eastAsia="ja-JP"/>
        </w:rPr>
        <w:fldChar w:fldCharType="begin"/>
      </w:r>
      <w:r>
        <w:rPr>
          <w:lang w:eastAsia="ja-JP"/>
        </w:rPr>
        <w:instrText xml:space="preserve"> REF Eq_Example1Eigenvalues \h </w:instrText>
      </w:r>
      <w:r>
        <w:rPr>
          <w:lang w:eastAsia="ja-JP"/>
        </w:rPr>
      </w:r>
      <w:r>
        <w:rPr>
          <w:lang w:eastAsia="ja-JP"/>
        </w:rPr>
        <w:fldChar w:fldCharType="separate"/>
      </w:r>
      <w:r>
        <w:rPr>
          <w:lang w:eastAsia="ja-JP"/>
        </w:rPr>
        <w:t>(</w:t>
      </w:r>
      <w:r>
        <w:rPr>
          <w:noProof/>
          <w:lang w:eastAsia="ja-JP"/>
        </w:rPr>
        <w:t>15</w:t>
      </w:r>
      <w:r>
        <w:rPr>
          <w:lang w:eastAsia="ja-JP"/>
        </w:rPr>
        <w:t>)</w:t>
      </w:r>
      <w:r>
        <w:rPr>
          <w:lang w:eastAsia="ja-JP"/>
        </w:rPr>
        <w:fldChar w:fldCharType="end"/>
      </w:r>
      <w:r>
        <w:rPr>
          <w:lang w:eastAsia="ja-JP"/>
        </w:rPr>
        <w:t xml:space="preserve"> and</w:t>
      </w:r>
      <w:r>
        <w:rPr>
          <w:lang w:eastAsia="ja-JP"/>
        </w:rPr>
        <w:t xml:space="preserve"> </w:t>
      </w:r>
      <w:r>
        <w:rPr>
          <w:lang w:eastAsia="ja-JP"/>
        </w:rPr>
        <w:fldChar w:fldCharType="begin"/>
      </w:r>
      <w:r>
        <w:rPr>
          <w:lang w:eastAsia="ja-JP"/>
        </w:rPr>
        <w:instrText xml:space="preserve"> REF Eq_Example1Eigenvector2 \h </w:instrText>
      </w:r>
      <w:r>
        <w:rPr>
          <w:lang w:eastAsia="ja-JP"/>
        </w:rPr>
      </w:r>
      <w:r>
        <w:rPr>
          <w:lang w:eastAsia="ja-JP"/>
        </w:rPr>
        <w:fldChar w:fldCharType="separate"/>
      </w:r>
      <w:r>
        <w:rPr>
          <w:lang w:eastAsia="ja-JP"/>
        </w:rPr>
        <w:t>(</w:t>
      </w:r>
      <w:r>
        <w:rPr>
          <w:noProof/>
          <w:lang w:eastAsia="ja-JP"/>
        </w:rPr>
        <w:t>29</w:t>
      </w:r>
      <w:r>
        <w:rPr>
          <w:lang w:eastAsia="ja-JP"/>
        </w:rPr>
        <w:t>)</w:t>
      </w:r>
      <w:r>
        <w:rPr>
          <w:lang w:eastAsia="ja-JP"/>
        </w:rPr>
        <w:fldChar w:fldCharType="end"/>
      </w:r>
      <w:r>
        <w:rPr>
          <w:lang w:eastAsia="ja-JP"/>
        </w:rPr>
        <w:t>, is</w:t>
      </w:r>
    </w:p>
    <w:p w:rsidR="0076083C" w:rsidRDefault="0076083C" w:rsidP="0076083C">
      <w:pPr>
        <w:pStyle w:val="TabbedEquation"/>
        <w:rPr>
          <w:lang w:eastAsia="ja-JP"/>
        </w:rPr>
      </w:pPr>
      <w:r>
        <w:rPr>
          <w:lang w:eastAsia="ja-JP"/>
        </w:rPr>
        <w:tab/>
      </w:r>
      <w:r w:rsidR="00E35550" w:rsidRPr="00E35550">
        <w:rPr>
          <w:position w:val="-30"/>
          <w:lang w:eastAsia="ja-JP"/>
        </w:rPr>
        <w:object w:dxaOrig="1980" w:dyaOrig="720">
          <v:shape id="_x0000_i7021" type="#_x0000_t75" style="width:98.85pt;height:36pt" o:ole="">
            <v:imagedata r:id="rId227" o:title=""/>
          </v:shape>
          <o:OLEObject Type="Embed" ProgID="Equation.DSMT4" ShapeID="_x0000_i7021" DrawAspect="Content" ObjectID="_1587532932" r:id="rId228"/>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31</w:t>
      </w:r>
      <w:r>
        <w:rPr>
          <w:lang w:eastAsia="ja-JP"/>
        </w:rPr>
        <w:fldChar w:fldCharType="end"/>
      </w:r>
      <w:r>
        <w:rPr>
          <w:lang w:eastAsia="ja-JP"/>
        </w:rPr>
        <w:t>)</w:t>
      </w:r>
    </w:p>
    <w:p w:rsidR="0076083C" w:rsidRDefault="00E35550" w:rsidP="005C509A">
      <w:pPr>
        <w:rPr>
          <w:lang w:eastAsia="ja-JP"/>
        </w:rPr>
      </w:pPr>
      <w:r>
        <w:rPr>
          <w:lang w:eastAsia="ja-JP"/>
        </w:rPr>
        <w:t xml:space="preserve">Plugging these last two results into </w:t>
      </w:r>
      <w:r>
        <w:rPr>
          <w:lang w:eastAsia="ja-JP"/>
        </w:rPr>
        <w:t xml:space="preserve">equation </w:t>
      </w:r>
      <w:r>
        <w:rPr>
          <w:lang w:eastAsia="ja-JP"/>
        </w:rPr>
        <w:fldChar w:fldCharType="begin"/>
      </w:r>
      <w:r>
        <w:rPr>
          <w:lang w:eastAsia="ja-JP"/>
        </w:rPr>
        <w:instrText xml:space="preserve"> REF Eq_General2x2Solution \h </w:instrText>
      </w:r>
      <w:r>
        <w:rPr>
          <w:lang w:eastAsia="ja-JP"/>
        </w:rPr>
      </w:r>
      <w:r>
        <w:rPr>
          <w:lang w:eastAsia="ja-JP"/>
        </w:rPr>
        <w:fldChar w:fldCharType="separate"/>
      </w:r>
      <w:r>
        <w:rPr>
          <w:lang w:eastAsia="ja-JP"/>
        </w:rPr>
        <w:t>(</w:t>
      </w:r>
      <w:r>
        <w:rPr>
          <w:noProof/>
          <w:lang w:eastAsia="ja-JP"/>
        </w:rPr>
        <w:t>3</w:t>
      </w:r>
      <w:r>
        <w:rPr>
          <w:lang w:eastAsia="ja-JP"/>
        </w:rPr>
        <w:t>)</w:t>
      </w:r>
      <w:r>
        <w:rPr>
          <w:lang w:eastAsia="ja-JP"/>
        </w:rPr>
        <w:fldChar w:fldCharType="end"/>
      </w:r>
      <w:r>
        <w:rPr>
          <w:lang w:eastAsia="ja-JP"/>
        </w:rPr>
        <w:t xml:space="preserve"> gives the general solution, which is</w:t>
      </w:r>
    </w:p>
    <w:p w:rsidR="005E45B5" w:rsidRDefault="005E45B5" w:rsidP="005E45B5">
      <w:pPr>
        <w:pStyle w:val="TabbedEquation"/>
        <w:rPr>
          <w:lang w:eastAsia="ja-JP"/>
        </w:rPr>
      </w:pPr>
      <w:r>
        <w:rPr>
          <w:lang w:eastAsia="ja-JP"/>
        </w:rPr>
        <w:tab/>
      </w:r>
      <w:r w:rsidR="00722C52" w:rsidRPr="00722C52">
        <w:rPr>
          <w:position w:val="-36"/>
          <w:lang w:eastAsia="ja-JP"/>
        </w:rPr>
        <w:object w:dxaOrig="3860" w:dyaOrig="840">
          <v:shape id="_x0000_i7027" type="#_x0000_t75" style="width:193.95pt;height:42.45pt" o:ole="">
            <v:imagedata r:id="rId229" o:title=""/>
          </v:shape>
          <o:OLEObject Type="Embed" ProgID="Equation.DSMT4" ShapeID="_x0000_i7027" DrawAspect="Content" ObjectID="_1587532933" r:id="rId230"/>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32</w:t>
      </w:r>
      <w:r>
        <w:rPr>
          <w:lang w:eastAsia="ja-JP"/>
        </w:rPr>
        <w:fldChar w:fldCharType="end"/>
      </w:r>
      <w:r>
        <w:rPr>
          <w:lang w:eastAsia="ja-JP"/>
        </w:rPr>
        <w:t>)</w:t>
      </w:r>
    </w:p>
    <w:p w:rsidR="0076083C" w:rsidRDefault="00722C52" w:rsidP="005C509A">
      <w:pPr>
        <w:rPr>
          <w:lang w:eastAsia="ja-JP"/>
        </w:rPr>
      </w:pPr>
      <w:r>
        <w:rPr>
          <w:lang w:eastAsia="ja-JP"/>
        </w:rPr>
        <w:t xml:space="preserve">If necessary, this result could also be broken down into individual solutions for </w:t>
      </w:r>
      <w:r w:rsidRPr="00722C52">
        <w:rPr>
          <w:i/>
          <w:lang w:eastAsia="ja-JP"/>
        </w:rPr>
        <w:t>x</w:t>
      </w:r>
      <w:r>
        <w:rPr>
          <w:lang w:eastAsia="ja-JP"/>
        </w:rPr>
        <w:t xml:space="preserve"> and </w:t>
      </w:r>
      <w:r w:rsidRPr="00722C52">
        <w:rPr>
          <w:i/>
          <w:lang w:eastAsia="ja-JP"/>
        </w:rPr>
        <w:t>y</w:t>
      </w:r>
      <w:r>
        <w:rPr>
          <w:lang w:eastAsia="ja-JP"/>
        </w:rPr>
        <w:t>:</w:t>
      </w:r>
    </w:p>
    <w:p w:rsidR="005E45B5" w:rsidRDefault="005E45B5" w:rsidP="005E45B5">
      <w:pPr>
        <w:pStyle w:val="TabbedEquation"/>
        <w:rPr>
          <w:lang w:eastAsia="ja-JP"/>
        </w:rPr>
      </w:pPr>
      <w:r>
        <w:rPr>
          <w:lang w:eastAsia="ja-JP"/>
        </w:rPr>
        <w:tab/>
      </w:r>
      <w:r w:rsidR="00722C52" w:rsidRPr="00722C52">
        <w:rPr>
          <w:position w:val="-38"/>
          <w:lang w:eastAsia="ja-JP"/>
        </w:rPr>
        <w:object w:dxaOrig="1860" w:dyaOrig="880">
          <v:shape id="_x0000_i7031" type="#_x0000_t75" style="width:93.5pt;height:44.6pt" o:ole="">
            <v:imagedata r:id="rId231" o:title=""/>
          </v:shape>
          <o:OLEObject Type="Embed" ProgID="Equation.DSMT4" ShapeID="_x0000_i7031" DrawAspect="Content" ObjectID="_1587532934" r:id="rId232"/>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F6462D">
        <w:rPr>
          <w:noProof/>
          <w:lang w:eastAsia="ja-JP"/>
        </w:rPr>
        <w:t>33</w:t>
      </w:r>
      <w:r>
        <w:rPr>
          <w:lang w:eastAsia="ja-JP"/>
        </w:rPr>
        <w:fldChar w:fldCharType="end"/>
      </w:r>
      <w:r>
        <w:rPr>
          <w:lang w:eastAsia="ja-JP"/>
        </w:rPr>
        <w:t>)</w:t>
      </w:r>
    </w:p>
    <w:p w:rsidR="0076083C" w:rsidRPr="00AB63CF" w:rsidRDefault="00722C52" w:rsidP="00635ADB">
      <w:pPr>
        <w:rPr>
          <w:lang w:eastAsia="ja-JP"/>
        </w:rPr>
      </w:pPr>
      <w:r>
        <w:rPr>
          <w:lang w:eastAsia="ja-JP"/>
        </w:rPr>
        <w:t xml:space="preserve">This result may be readily verified by substituting these expressions for </w:t>
      </w:r>
      <w:r w:rsidRPr="00722C52">
        <w:rPr>
          <w:i/>
          <w:lang w:eastAsia="ja-JP"/>
        </w:rPr>
        <w:t>x</w:t>
      </w:r>
      <w:r>
        <w:rPr>
          <w:lang w:eastAsia="ja-JP"/>
        </w:rPr>
        <w:t xml:space="preserve"> and </w:t>
      </w:r>
      <w:r w:rsidRPr="00722C52">
        <w:rPr>
          <w:i/>
          <w:lang w:eastAsia="ja-JP"/>
        </w:rPr>
        <w:t>y</w:t>
      </w:r>
      <w:r>
        <w:rPr>
          <w:lang w:eastAsia="ja-JP"/>
        </w:rPr>
        <w:t xml:space="preserve"> into the original problem</w:t>
      </w:r>
      <w:r w:rsidR="00DD121E">
        <w:rPr>
          <w:lang w:eastAsia="ja-JP"/>
        </w:rPr>
        <w:t xml:space="preserve"> (equation </w:t>
      </w:r>
      <w:r w:rsidR="00DD121E">
        <w:rPr>
          <w:lang w:eastAsia="ja-JP"/>
        </w:rPr>
        <w:fldChar w:fldCharType="begin"/>
      </w:r>
      <w:r w:rsidR="00DD121E">
        <w:rPr>
          <w:lang w:eastAsia="ja-JP"/>
        </w:rPr>
        <w:instrText xml:space="preserve"> REF Eq_Example1OriginalProblem \h </w:instrText>
      </w:r>
      <w:r w:rsidR="00DD121E">
        <w:rPr>
          <w:lang w:eastAsia="ja-JP"/>
        </w:rPr>
      </w:r>
      <w:r w:rsidR="00DD121E">
        <w:rPr>
          <w:lang w:eastAsia="ja-JP"/>
        </w:rPr>
        <w:fldChar w:fldCharType="separate"/>
      </w:r>
      <w:r w:rsidR="00DD121E">
        <w:rPr>
          <w:lang w:eastAsia="ja-JP"/>
        </w:rPr>
        <w:t>(</w:t>
      </w:r>
      <w:r w:rsidR="00DD121E">
        <w:rPr>
          <w:noProof/>
          <w:lang w:eastAsia="ja-JP"/>
        </w:rPr>
        <w:t>4</w:t>
      </w:r>
      <w:r w:rsidR="00DD121E">
        <w:rPr>
          <w:lang w:eastAsia="ja-JP"/>
        </w:rPr>
        <w:t>)</w:t>
      </w:r>
      <w:r w:rsidR="00DD121E">
        <w:rPr>
          <w:lang w:eastAsia="ja-JP"/>
        </w:rPr>
        <w:fldChar w:fldCharType="end"/>
      </w:r>
      <w:r w:rsidR="00DD121E">
        <w:rPr>
          <w:lang w:eastAsia="ja-JP"/>
        </w:rPr>
        <w:t>)</w:t>
      </w:r>
      <w:r>
        <w:rPr>
          <w:lang w:eastAsia="ja-JP"/>
        </w:rPr>
        <w:t>.</w:t>
      </w:r>
      <w:bookmarkStart w:id="8" w:name="_GoBack"/>
      <w:bookmarkEnd w:id="8"/>
    </w:p>
    <w:sectPr w:rsidR="0076083C" w:rsidRPr="00AB63CF" w:rsidSect="00577FD7">
      <w:footerReference w:type="default" r:id="rId2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1EC" w:rsidRDefault="001B41EC" w:rsidP="001B5A4D">
      <w:pPr>
        <w:spacing w:before="0"/>
      </w:pPr>
      <w:r>
        <w:separator/>
      </w:r>
    </w:p>
  </w:endnote>
  <w:endnote w:type="continuationSeparator" w:id="0">
    <w:p w:rsidR="001B41EC" w:rsidRDefault="001B41EC" w:rsidP="001B5A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0F" w:rsidRPr="00635ADB" w:rsidRDefault="00A73D0F">
    <w:pPr>
      <w:pStyle w:val="Footer"/>
      <w:jc w:val="center"/>
      <w:rPr>
        <w:sz w:val="24"/>
        <w:szCs w:val="24"/>
      </w:rPr>
    </w:pPr>
    <w:r w:rsidRPr="00635ADB">
      <w:rPr>
        <w:sz w:val="24"/>
        <w:szCs w:val="24"/>
      </w:rPr>
      <w:t>Page 8.2-</w:t>
    </w:r>
    <w:sdt>
      <w:sdtPr>
        <w:rPr>
          <w:sz w:val="24"/>
          <w:szCs w:val="24"/>
        </w:rPr>
        <w:id w:val="1994606022"/>
        <w:docPartObj>
          <w:docPartGallery w:val="Page Numbers (Bottom of Page)"/>
          <w:docPartUnique/>
        </w:docPartObj>
      </w:sdtPr>
      <w:sdtEndPr>
        <w:rPr>
          <w:noProof/>
        </w:rPr>
      </w:sdtEndPr>
      <w:sdtContent>
        <w:r w:rsidRPr="00635ADB">
          <w:rPr>
            <w:sz w:val="24"/>
            <w:szCs w:val="24"/>
          </w:rPr>
          <w:fldChar w:fldCharType="begin"/>
        </w:r>
        <w:r w:rsidRPr="00635ADB">
          <w:rPr>
            <w:sz w:val="24"/>
            <w:szCs w:val="24"/>
          </w:rPr>
          <w:instrText xml:space="preserve"> PAGE   \* MERGEFORMAT </w:instrText>
        </w:r>
        <w:r w:rsidRPr="00635ADB">
          <w:rPr>
            <w:sz w:val="24"/>
            <w:szCs w:val="24"/>
          </w:rPr>
          <w:fldChar w:fldCharType="separate"/>
        </w:r>
        <w:r w:rsidR="007C26AB">
          <w:rPr>
            <w:noProof/>
            <w:sz w:val="24"/>
            <w:szCs w:val="24"/>
          </w:rPr>
          <w:t>7</w:t>
        </w:r>
        <w:r w:rsidRPr="00635ADB">
          <w:rPr>
            <w:noProof/>
            <w:sz w:val="24"/>
            <w:szCs w:val="24"/>
          </w:rPr>
          <w:fldChar w:fldCharType="end"/>
        </w:r>
      </w:sdtContent>
    </w:sdt>
  </w:p>
  <w:p w:rsidR="00A73D0F" w:rsidRPr="00635ADB" w:rsidRDefault="00A73D0F">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1EC" w:rsidRDefault="001B41EC" w:rsidP="001B5A4D">
      <w:pPr>
        <w:spacing w:before="0"/>
      </w:pPr>
      <w:r>
        <w:separator/>
      </w:r>
    </w:p>
  </w:footnote>
  <w:footnote w:type="continuationSeparator" w:id="0">
    <w:p w:rsidR="001B41EC" w:rsidRDefault="001B41EC" w:rsidP="001B5A4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6231"/>
    <w:multiLevelType w:val="multilevel"/>
    <w:tmpl w:val="CFAA6B4A"/>
    <w:lvl w:ilvl="0">
      <w:start w:val="1"/>
      <w:numFmt w:val="lowerLetter"/>
      <w:pStyle w:val="ProblemSubpart"/>
      <w:lvlText w:val="(%1)"/>
      <w:lvlJc w:val="left"/>
      <w:pPr>
        <w:tabs>
          <w:tab w:val="num" w:pos="1080"/>
        </w:tabs>
        <w:ind w:left="900" w:hanging="360"/>
      </w:pPr>
      <w:rPr>
        <w:rFonts w:hint="default"/>
        <w:b/>
        <w:i w:val="0"/>
      </w:rPr>
    </w:lvl>
    <w:lvl w:ilvl="1">
      <w:start w:val="1"/>
      <w:numFmt w:val="lowerRoman"/>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3327447"/>
    <w:multiLevelType w:val="hybridMultilevel"/>
    <w:tmpl w:val="1E14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540E5"/>
    <w:multiLevelType w:val="hybridMultilevel"/>
    <w:tmpl w:val="C4A4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F6590"/>
    <w:multiLevelType w:val="hybridMultilevel"/>
    <w:tmpl w:val="01F8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127DB"/>
    <w:multiLevelType w:val="hybridMultilevel"/>
    <w:tmpl w:val="76F03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26A34"/>
    <w:multiLevelType w:val="hybridMultilevel"/>
    <w:tmpl w:val="A2C264FE"/>
    <w:lvl w:ilvl="0" w:tplc="82021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C1820"/>
    <w:multiLevelType w:val="hybridMultilevel"/>
    <w:tmpl w:val="4C0CB804"/>
    <w:lvl w:ilvl="0" w:tplc="A44C6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875068"/>
    <w:multiLevelType w:val="hybridMultilevel"/>
    <w:tmpl w:val="D8142008"/>
    <w:lvl w:ilvl="0" w:tplc="4008CD4E">
      <w:start w:val="1"/>
      <w:numFmt w:val="decimal"/>
      <w:pStyle w:val="ProblemNumber"/>
      <w:lvlText w:val="%1."/>
      <w:lvlJc w:val="left"/>
      <w:pPr>
        <w:tabs>
          <w:tab w:val="num" w:pos="540"/>
        </w:tabs>
        <w:ind w:left="540" w:hanging="540"/>
      </w:pPr>
      <w:rPr>
        <w:rFonts w:hint="default"/>
        <w:b/>
      </w:rPr>
    </w:lvl>
    <w:lvl w:ilvl="1" w:tplc="7256E414">
      <w:start w:val="1"/>
      <w:numFmt w:val="lowerLetter"/>
      <w:lvlText w:val="(%2)"/>
      <w:lvlJc w:val="left"/>
      <w:pPr>
        <w:tabs>
          <w:tab w:val="num" w:pos="1080"/>
        </w:tabs>
        <w:ind w:left="1080" w:hanging="54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1771C8"/>
    <w:multiLevelType w:val="hybridMultilevel"/>
    <w:tmpl w:val="9A4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7"/>
  </w:num>
  <w:num w:numId="4">
    <w:abstractNumId w:val="0"/>
  </w:num>
  <w:num w:numId="5">
    <w:abstractNumId w:val="3"/>
  </w:num>
  <w:num w:numId="6">
    <w:abstractNumId w:val="2"/>
  </w:num>
  <w:num w:numId="7">
    <w:abstractNumId w:val="6"/>
  </w:num>
  <w:num w:numId="8">
    <w:abstractNumId w:val="1"/>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B5"/>
    <w:rsid w:val="00001421"/>
    <w:rsid w:val="00004A53"/>
    <w:rsid w:val="00005130"/>
    <w:rsid w:val="000065A5"/>
    <w:rsid w:val="00006FA7"/>
    <w:rsid w:val="00007BFA"/>
    <w:rsid w:val="000139A2"/>
    <w:rsid w:val="000179C4"/>
    <w:rsid w:val="00020431"/>
    <w:rsid w:val="0002146F"/>
    <w:rsid w:val="0002396E"/>
    <w:rsid w:val="00031368"/>
    <w:rsid w:val="0003475C"/>
    <w:rsid w:val="000371D8"/>
    <w:rsid w:val="00041DCB"/>
    <w:rsid w:val="00042721"/>
    <w:rsid w:val="0004584D"/>
    <w:rsid w:val="0004662A"/>
    <w:rsid w:val="00056307"/>
    <w:rsid w:val="00057521"/>
    <w:rsid w:val="00060829"/>
    <w:rsid w:val="0006214D"/>
    <w:rsid w:val="000714ED"/>
    <w:rsid w:val="000733C1"/>
    <w:rsid w:val="00073DD1"/>
    <w:rsid w:val="000740C7"/>
    <w:rsid w:val="00074164"/>
    <w:rsid w:val="00074768"/>
    <w:rsid w:val="0007485B"/>
    <w:rsid w:val="00074B5E"/>
    <w:rsid w:val="0007597F"/>
    <w:rsid w:val="00081CB8"/>
    <w:rsid w:val="00084656"/>
    <w:rsid w:val="000852E0"/>
    <w:rsid w:val="00090778"/>
    <w:rsid w:val="0009130B"/>
    <w:rsid w:val="00091B6B"/>
    <w:rsid w:val="00092444"/>
    <w:rsid w:val="00095D96"/>
    <w:rsid w:val="0009609A"/>
    <w:rsid w:val="000A16C7"/>
    <w:rsid w:val="000A1FE9"/>
    <w:rsid w:val="000A3E9E"/>
    <w:rsid w:val="000A4D0D"/>
    <w:rsid w:val="000A5975"/>
    <w:rsid w:val="000A5A64"/>
    <w:rsid w:val="000A61A3"/>
    <w:rsid w:val="000A7CB9"/>
    <w:rsid w:val="000B0FA8"/>
    <w:rsid w:val="000B1673"/>
    <w:rsid w:val="000B17F9"/>
    <w:rsid w:val="000B2065"/>
    <w:rsid w:val="000B21DD"/>
    <w:rsid w:val="000B3976"/>
    <w:rsid w:val="000B43A8"/>
    <w:rsid w:val="000B4BE1"/>
    <w:rsid w:val="000B4C93"/>
    <w:rsid w:val="000B577B"/>
    <w:rsid w:val="000B5D1F"/>
    <w:rsid w:val="000C19B3"/>
    <w:rsid w:val="000C1EF7"/>
    <w:rsid w:val="000D13EE"/>
    <w:rsid w:val="000D39A5"/>
    <w:rsid w:val="000D51F5"/>
    <w:rsid w:val="000D5E9F"/>
    <w:rsid w:val="000D7039"/>
    <w:rsid w:val="000E14BC"/>
    <w:rsid w:val="000E218A"/>
    <w:rsid w:val="000E30C6"/>
    <w:rsid w:val="000E3646"/>
    <w:rsid w:val="000E470F"/>
    <w:rsid w:val="000E6B57"/>
    <w:rsid w:val="000E6BC9"/>
    <w:rsid w:val="000E75C4"/>
    <w:rsid w:val="000F028A"/>
    <w:rsid w:val="000F0709"/>
    <w:rsid w:val="000F24F6"/>
    <w:rsid w:val="000F2507"/>
    <w:rsid w:val="000F26F5"/>
    <w:rsid w:val="000F3033"/>
    <w:rsid w:val="000F44A9"/>
    <w:rsid w:val="000F5BE4"/>
    <w:rsid w:val="000F6166"/>
    <w:rsid w:val="000F76EA"/>
    <w:rsid w:val="000F7752"/>
    <w:rsid w:val="000F77E4"/>
    <w:rsid w:val="00100C91"/>
    <w:rsid w:val="00102A6F"/>
    <w:rsid w:val="00104A94"/>
    <w:rsid w:val="00104B15"/>
    <w:rsid w:val="00105413"/>
    <w:rsid w:val="0011396D"/>
    <w:rsid w:val="001143C1"/>
    <w:rsid w:val="00114C15"/>
    <w:rsid w:val="001153F5"/>
    <w:rsid w:val="0012084C"/>
    <w:rsid w:val="00120CCC"/>
    <w:rsid w:val="001221C9"/>
    <w:rsid w:val="001228D0"/>
    <w:rsid w:val="00122C80"/>
    <w:rsid w:val="00124DA7"/>
    <w:rsid w:val="0012696A"/>
    <w:rsid w:val="0012766A"/>
    <w:rsid w:val="0013037B"/>
    <w:rsid w:val="00131526"/>
    <w:rsid w:val="00133F16"/>
    <w:rsid w:val="001435A2"/>
    <w:rsid w:val="001437AC"/>
    <w:rsid w:val="0014392E"/>
    <w:rsid w:val="00143F83"/>
    <w:rsid w:val="001450A6"/>
    <w:rsid w:val="00150BD9"/>
    <w:rsid w:val="00152BD4"/>
    <w:rsid w:val="00160156"/>
    <w:rsid w:val="00160454"/>
    <w:rsid w:val="001622CC"/>
    <w:rsid w:val="00163D30"/>
    <w:rsid w:val="001644A2"/>
    <w:rsid w:val="0016539F"/>
    <w:rsid w:val="00167E05"/>
    <w:rsid w:val="00170940"/>
    <w:rsid w:val="00171D08"/>
    <w:rsid w:val="00172072"/>
    <w:rsid w:val="00173EC5"/>
    <w:rsid w:val="001741BA"/>
    <w:rsid w:val="00176394"/>
    <w:rsid w:val="001800CE"/>
    <w:rsid w:val="00181F74"/>
    <w:rsid w:val="001848C1"/>
    <w:rsid w:val="00187359"/>
    <w:rsid w:val="001908BE"/>
    <w:rsid w:val="001920FF"/>
    <w:rsid w:val="0019263D"/>
    <w:rsid w:val="0019288E"/>
    <w:rsid w:val="00193FF3"/>
    <w:rsid w:val="00197420"/>
    <w:rsid w:val="001A08DE"/>
    <w:rsid w:val="001A1190"/>
    <w:rsid w:val="001A5234"/>
    <w:rsid w:val="001A5C36"/>
    <w:rsid w:val="001A5DD2"/>
    <w:rsid w:val="001A6376"/>
    <w:rsid w:val="001A78CF"/>
    <w:rsid w:val="001B0BEA"/>
    <w:rsid w:val="001B41EC"/>
    <w:rsid w:val="001B46F4"/>
    <w:rsid w:val="001B5827"/>
    <w:rsid w:val="001B5A4D"/>
    <w:rsid w:val="001C2C74"/>
    <w:rsid w:val="001C31F1"/>
    <w:rsid w:val="001D0038"/>
    <w:rsid w:val="001D0075"/>
    <w:rsid w:val="001D011F"/>
    <w:rsid w:val="001E00C7"/>
    <w:rsid w:val="001E1177"/>
    <w:rsid w:val="001E12A7"/>
    <w:rsid w:val="001E22B7"/>
    <w:rsid w:val="001E36FB"/>
    <w:rsid w:val="001E3B3C"/>
    <w:rsid w:val="001E4148"/>
    <w:rsid w:val="001E42B2"/>
    <w:rsid w:val="001E4C3E"/>
    <w:rsid w:val="001E595C"/>
    <w:rsid w:val="001E6735"/>
    <w:rsid w:val="001E76F0"/>
    <w:rsid w:val="001E7C5D"/>
    <w:rsid w:val="001E7E56"/>
    <w:rsid w:val="001E7FD3"/>
    <w:rsid w:val="001F1F6D"/>
    <w:rsid w:val="001F4462"/>
    <w:rsid w:val="001F4DC7"/>
    <w:rsid w:val="0020020E"/>
    <w:rsid w:val="00202790"/>
    <w:rsid w:val="00203D9D"/>
    <w:rsid w:val="00204C9A"/>
    <w:rsid w:val="002059C7"/>
    <w:rsid w:val="002066B0"/>
    <w:rsid w:val="002069BD"/>
    <w:rsid w:val="00206D11"/>
    <w:rsid w:val="002108CA"/>
    <w:rsid w:val="002108E8"/>
    <w:rsid w:val="0021285C"/>
    <w:rsid w:val="00212B81"/>
    <w:rsid w:val="00213517"/>
    <w:rsid w:val="00214E37"/>
    <w:rsid w:val="00216E50"/>
    <w:rsid w:val="00220D42"/>
    <w:rsid w:val="0022112F"/>
    <w:rsid w:val="002249A4"/>
    <w:rsid w:val="00231D43"/>
    <w:rsid w:val="0023581C"/>
    <w:rsid w:val="00236409"/>
    <w:rsid w:val="00237547"/>
    <w:rsid w:val="00237AC3"/>
    <w:rsid w:val="00237D00"/>
    <w:rsid w:val="00237F87"/>
    <w:rsid w:val="0024209B"/>
    <w:rsid w:val="00243396"/>
    <w:rsid w:val="00243606"/>
    <w:rsid w:val="00244204"/>
    <w:rsid w:val="002451DC"/>
    <w:rsid w:val="00250F74"/>
    <w:rsid w:val="00252DD1"/>
    <w:rsid w:val="0025334E"/>
    <w:rsid w:val="00254B60"/>
    <w:rsid w:val="002566F9"/>
    <w:rsid w:val="00263F6C"/>
    <w:rsid w:val="00265149"/>
    <w:rsid w:val="00265C2D"/>
    <w:rsid w:val="00266A18"/>
    <w:rsid w:val="00266B2E"/>
    <w:rsid w:val="00271A09"/>
    <w:rsid w:val="0027543D"/>
    <w:rsid w:val="00281B81"/>
    <w:rsid w:val="0028313B"/>
    <w:rsid w:val="002832A5"/>
    <w:rsid w:val="002838D9"/>
    <w:rsid w:val="00284A6A"/>
    <w:rsid w:val="00285443"/>
    <w:rsid w:val="002909DB"/>
    <w:rsid w:val="00290E04"/>
    <w:rsid w:val="0029143D"/>
    <w:rsid w:val="00291BAB"/>
    <w:rsid w:val="00292481"/>
    <w:rsid w:val="00292BD8"/>
    <w:rsid w:val="00292D92"/>
    <w:rsid w:val="00295888"/>
    <w:rsid w:val="00295DC9"/>
    <w:rsid w:val="002979CD"/>
    <w:rsid w:val="002A295F"/>
    <w:rsid w:val="002A2FFE"/>
    <w:rsid w:val="002A34FE"/>
    <w:rsid w:val="002A3581"/>
    <w:rsid w:val="002A3F6F"/>
    <w:rsid w:val="002A489D"/>
    <w:rsid w:val="002A4C18"/>
    <w:rsid w:val="002A7110"/>
    <w:rsid w:val="002B14D7"/>
    <w:rsid w:val="002B15D0"/>
    <w:rsid w:val="002B3241"/>
    <w:rsid w:val="002B74A5"/>
    <w:rsid w:val="002C7057"/>
    <w:rsid w:val="002C7597"/>
    <w:rsid w:val="002D2B83"/>
    <w:rsid w:val="002D2E71"/>
    <w:rsid w:val="002D31F2"/>
    <w:rsid w:val="002D6594"/>
    <w:rsid w:val="002E13F2"/>
    <w:rsid w:val="002E171A"/>
    <w:rsid w:val="002E1A41"/>
    <w:rsid w:val="002E1B91"/>
    <w:rsid w:val="002E3A7B"/>
    <w:rsid w:val="002E5644"/>
    <w:rsid w:val="002E72BA"/>
    <w:rsid w:val="002F0FEF"/>
    <w:rsid w:val="002F174F"/>
    <w:rsid w:val="002F2054"/>
    <w:rsid w:val="002F2C3B"/>
    <w:rsid w:val="002F5040"/>
    <w:rsid w:val="002F5398"/>
    <w:rsid w:val="002F6AC5"/>
    <w:rsid w:val="002F6E05"/>
    <w:rsid w:val="002F6F03"/>
    <w:rsid w:val="002F73C4"/>
    <w:rsid w:val="00300D74"/>
    <w:rsid w:val="0030194B"/>
    <w:rsid w:val="003019E4"/>
    <w:rsid w:val="00301DC3"/>
    <w:rsid w:val="00303993"/>
    <w:rsid w:val="00304361"/>
    <w:rsid w:val="0030503C"/>
    <w:rsid w:val="00305B05"/>
    <w:rsid w:val="0030614E"/>
    <w:rsid w:val="0031176B"/>
    <w:rsid w:val="003119B6"/>
    <w:rsid w:val="00312436"/>
    <w:rsid w:val="00316362"/>
    <w:rsid w:val="00316CF0"/>
    <w:rsid w:val="00320195"/>
    <w:rsid w:val="003234B2"/>
    <w:rsid w:val="003234F7"/>
    <w:rsid w:val="0032775B"/>
    <w:rsid w:val="00327911"/>
    <w:rsid w:val="00327AE0"/>
    <w:rsid w:val="00327EA8"/>
    <w:rsid w:val="00330F41"/>
    <w:rsid w:val="00332756"/>
    <w:rsid w:val="003369EC"/>
    <w:rsid w:val="00337392"/>
    <w:rsid w:val="00337EB0"/>
    <w:rsid w:val="00340147"/>
    <w:rsid w:val="003422A6"/>
    <w:rsid w:val="00343264"/>
    <w:rsid w:val="00343375"/>
    <w:rsid w:val="003446E6"/>
    <w:rsid w:val="00344AB5"/>
    <w:rsid w:val="00345453"/>
    <w:rsid w:val="00353DC5"/>
    <w:rsid w:val="00354079"/>
    <w:rsid w:val="00356146"/>
    <w:rsid w:val="00360984"/>
    <w:rsid w:val="00361D78"/>
    <w:rsid w:val="00362D5B"/>
    <w:rsid w:val="00363834"/>
    <w:rsid w:val="00364DF2"/>
    <w:rsid w:val="0037057B"/>
    <w:rsid w:val="003749A8"/>
    <w:rsid w:val="0037785B"/>
    <w:rsid w:val="003800BF"/>
    <w:rsid w:val="00381E57"/>
    <w:rsid w:val="00383FB1"/>
    <w:rsid w:val="00384361"/>
    <w:rsid w:val="00391712"/>
    <w:rsid w:val="0039231D"/>
    <w:rsid w:val="00392EF1"/>
    <w:rsid w:val="003A0138"/>
    <w:rsid w:val="003A04D1"/>
    <w:rsid w:val="003A1E72"/>
    <w:rsid w:val="003A22A5"/>
    <w:rsid w:val="003A35BE"/>
    <w:rsid w:val="003A5047"/>
    <w:rsid w:val="003A7256"/>
    <w:rsid w:val="003A72E0"/>
    <w:rsid w:val="003B12B0"/>
    <w:rsid w:val="003B3749"/>
    <w:rsid w:val="003B4406"/>
    <w:rsid w:val="003B4D98"/>
    <w:rsid w:val="003B5F6A"/>
    <w:rsid w:val="003B7958"/>
    <w:rsid w:val="003C1E15"/>
    <w:rsid w:val="003C22CC"/>
    <w:rsid w:val="003C298F"/>
    <w:rsid w:val="003C47AC"/>
    <w:rsid w:val="003C5938"/>
    <w:rsid w:val="003C6A88"/>
    <w:rsid w:val="003D1FE0"/>
    <w:rsid w:val="003D206B"/>
    <w:rsid w:val="003D2470"/>
    <w:rsid w:val="003D26E6"/>
    <w:rsid w:val="003D27FD"/>
    <w:rsid w:val="003D4FDD"/>
    <w:rsid w:val="003E46C5"/>
    <w:rsid w:val="003E49BB"/>
    <w:rsid w:val="003E5B74"/>
    <w:rsid w:val="003E5C99"/>
    <w:rsid w:val="003F32D8"/>
    <w:rsid w:val="003F3E20"/>
    <w:rsid w:val="003F4529"/>
    <w:rsid w:val="003F5575"/>
    <w:rsid w:val="003F75F7"/>
    <w:rsid w:val="003F7B5E"/>
    <w:rsid w:val="0040150E"/>
    <w:rsid w:val="00407B59"/>
    <w:rsid w:val="00411A5F"/>
    <w:rsid w:val="0041223C"/>
    <w:rsid w:val="00412515"/>
    <w:rsid w:val="004138B1"/>
    <w:rsid w:val="00414A50"/>
    <w:rsid w:val="00420F45"/>
    <w:rsid w:val="0042296F"/>
    <w:rsid w:val="00423656"/>
    <w:rsid w:val="00423875"/>
    <w:rsid w:val="0042397C"/>
    <w:rsid w:val="00423B35"/>
    <w:rsid w:val="0042460D"/>
    <w:rsid w:val="00427AE2"/>
    <w:rsid w:val="004303D8"/>
    <w:rsid w:val="00434506"/>
    <w:rsid w:val="0043530F"/>
    <w:rsid w:val="004353DB"/>
    <w:rsid w:val="0043691D"/>
    <w:rsid w:val="00442FA2"/>
    <w:rsid w:val="00443117"/>
    <w:rsid w:val="00445BF8"/>
    <w:rsid w:val="00447697"/>
    <w:rsid w:val="004517DB"/>
    <w:rsid w:val="00452F66"/>
    <w:rsid w:val="00453473"/>
    <w:rsid w:val="00454DB8"/>
    <w:rsid w:val="00456681"/>
    <w:rsid w:val="00457CE7"/>
    <w:rsid w:val="0046026C"/>
    <w:rsid w:val="00463FFF"/>
    <w:rsid w:val="004649C4"/>
    <w:rsid w:val="0046646D"/>
    <w:rsid w:val="00470225"/>
    <w:rsid w:val="00472692"/>
    <w:rsid w:val="00472A68"/>
    <w:rsid w:val="00473288"/>
    <w:rsid w:val="00473F4B"/>
    <w:rsid w:val="00475C11"/>
    <w:rsid w:val="00480066"/>
    <w:rsid w:val="00480953"/>
    <w:rsid w:val="004812F1"/>
    <w:rsid w:val="00483CDA"/>
    <w:rsid w:val="004842A4"/>
    <w:rsid w:val="0048681A"/>
    <w:rsid w:val="00487B0A"/>
    <w:rsid w:val="00491635"/>
    <w:rsid w:val="00491656"/>
    <w:rsid w:val="00493BEE"/>
    <w:rsid w:val="00494782"/>
    <w:rsid w:val="00494E4A"/>
    <w:rsid w:val="004957F2"/>
    <w:rsid w:val="004965B9"/>
    <w:rsid w:val="00497609"/>
    <w:rsid w:val="00497D01"/>
    <w:rsid w:val="004A1C4F"/>
    <w:rsid w:val="004A20CB"/>
    <w:rsid w:val="004A25A7"/>
    <w:rsid w:val="004A487B"/>
    <w:rsid w:val="004A7CD4"/>
    <w:rsid w:val="004B1BFE"/>
    <w:rsid w:val="004B2BC0"/>
    <w:rsid w:val="004B2F6F"/>
    <w:rsid w:val="004B2FF3"/>
    <w:rsid w:val="004B5318"/>
    <w:rsid w:val="004B6EA9"/>
    <w:rsid w:val="004C0C0E"/>
    <w:rsid w:val="004C1FB0"/>
    <w:rsid w:val="004C243A"/>
    <w:rsid w:val="004C37BE"/>
    <w:rsid w:val="004C550E"/>
    <w:rsid w:val="004C794F"/>
    <w:rsid w:val="004D0E5E"/>
    <w:rsid w:val="004D1570"/>
    <w:rsid w:val="004D3C41"/>
    <w:rsid w:val="004D3E3A"/>
    <w:rsid w:val="004D4172"/>
    <w:rsid w:val="004D6F98"/>
    <w:rsid w:val="004D6FC6"/>
    <w:rsid w:val="004E19CA"/>
    <w:rsid w:val="004E2674"/>
    <w:rsid w:val="004E2803"/>
    <w:rsid w:val="004E2A39"/>
    <w:rsid w:val="004E3F52"/>
    <w:rsid w:val="004E672E"/>
    <w:rsid w:val="004E71BC"/>
    <w:rsid w:val="004E7E4A"/>
    <w:rsid w:val="004F19A2"/>
    <w:rsid w:val="004F631C"/>
    <w:rsid w:val="00501A2E"/>
    <w:rsid w:val="005070C2"/>
    <w:rsid w:val="00507C86"/>
    <w:rsid w:val="005111A6"/>
    <w:rsid w:val="005137F4"/>
    <w:rsid w:val="00514A8F"/>
    <w:rsid w:val="00516B24"/>
    <w:rsid w:val="005176A1"/>
    <w:rsid w:val="005178F5"/>
    <w:rsid w:val="00522B9B"/>
    <w:rsid w:val="00524608"/>
    <w:rsid w:val="00524B29"/>
    <w:rsid w:val="00524E07"/>
    <w:rsid w:val="00525138"/>
    <w:rsid w:val="00526ACF"/>
    <w:rsid w:val="005305BA"/>
    <w:rsid w:val="005305F1"/>
    <w:rsid w:val="00530B96"/>
    <w:rsid w:val="005311AC"/>
    <w:rsid w:val="00532551"/>
    <w:rsid w:val="005356A4"/>
    <w:rsid w:val="00542CF9"/>
    <w:rsid w:val="0054315C"/>
    <w:rsid w:val="0054360A"/>
    <w:rsid w:val="0054782D"/>
    <w:rsid w:val="00547A21"/>
    <w:rsid w:val="00550430"/>
    <w:rsid w:val="00550496"/>
    <w:rsid w:val="005505A5"/>
    <w:rsid w:val="005532F6"/>
    <w:rsid w:val="005540CA"/>
    <w:rsid w:val="00556299"/>
    <w:rsid w:val="00556642"/>
    <w:rsid w:val="00557069"/>
    <w:rsid w:val="00562024"/>
    <w:rsid w:val="005632BB"/>
    <w:rsid w:val="005644E3"/>
    <w:rsid w:val="00570CFD"/>
    <w:rsid w:val="00572154"/>
    <w:rsid w:val="00572E5A"/>
    <w:rsid w:val="0057460B"/>
    <w:rsid w:val="00577D55"/>
    <w:rsid w:val="00577FD7"/>
    <w:rsid w:val="00580246"/>
    <w:rsid w:val="00583D50"/>
    <w:rsid w:val="005844D3"/>
    <w:rsid w:val="005866F6"/>
    <w:rsid w:val="00590408"/>
    <w:rsid w:val="005904A7"/>
    <w:rsid w:val="00591CAD"/>
    <w:rsid w:val="00593843"/>
    <w:rsid w:val="00594C21"/>
    <w:rsid w:val="005953A4"/>
    <w:rsid w:val="005959D2"/>
    <w:rsid w:val="00596023"/>
    <w:rsid w:val="00597BC4"/>
    <w:rsid w:val="005A0D08"/>
    <w:rsid w:val="005A35B3"/>
    <w:rsid w:val="005A46DA"/>
    <w:rsid w:val="005A6118"/>
    <w:rsid w:val="005A726D"/>
    <w:rsid w:val="005B3606"/>
    <w:rsid w:val="005B3997"/>
    <w:rsid w:val="005B5E51"/>
    <w:rsid w:val="005B6A7C"/>
    <w:rsid w:val="005B715A"/>
    <w:rsid w:val="005C2433"/>
    <w:rsid w:val="005C509A"/>
    <w:rsid w:val="005C6DB3"/>
    <w:rsid w:val="005C72E0"/>
    <w:rsid w:val="005D0F78"/>
    <w:rsid w:val="005D3982"/>
    <w:rsid w:val="005D731C"/>
    <w:rsid w:val="005E0800"/>
    <w:rsid w:val="005E1F98"/>
    <w:rsid w:val="005E22CF"/>
    <w:rsid w:val="005E3549"/>
    <w:rsid w:val="005E425A"/>
    <w:rsid w:val="005E45B5"/>
    <w:rsid w:val="005E554C"/>
    <w:rsid w:val="005E56C7"/>
    <w:rsid w:val="005E7727"/>
    <w:rsid w:val="005F2B17"/>
    <w:rsid w:val="005F4EC2"/>
    <w:rsid w:val="005F5F7A"/>
    <w:rsid w:val="00602A14"/>
    <w:rsid w:val="00604C8E"/>
    <w:rsid w:val="00606A61"/>
    <w:rsid w:val="00607304"/>
    <w:rsid w:val="00607833"/>
    <w:rsid w:val="00607AF1"/>
    <w:rsid w:val="00607C3D"/>
    <w:rsid w:val="00611E9E"/>
    <w:rsid w:val="00612782"/>
    <w:rsid w:val="00613B8E"/>
    <w:rsid w:val="0061559F"/>
    <w:rsid w:val="00621C12"/>
    <w:rsid w:val="006228BE"/>
    <w:rsid w:val="00622A0D"/>
    <w:rsid w:val="00624471"/>
    <w:rsid w:val="00625449"/>
    <w:rsid w:val="00626C7F"/>
    <w:rsid w:val="006270F1"/>
    <w:rsid w:val="006278CC"/>
    <w:rsid w:val="00630EA1"/>
    <w:rsid w:val="0063145F"/>
    <w:rsid w:val="0063338D"/>
    <w:rsid w:val="00635ADB"/>
    <w:rsid w:val="00637A67"/>
    <w:rsid w:val="0064346E"/>
    <w:rsid w:val="00643516"/>
    <w:rsid w:val="00644255"/>
    <w:rsid w:val="00644549"/>
    <w:rsid w:val="0064687C"/>
    <w:rsid w:val="0065013E"/>
    <w:rsid w:val="006504BF"/>
    <w:rsid w:val="00655DFC"/>
    <w:rsid w:val="00656DBB"/>
    <w:rsid w:val="00660320"/>
    <w:rsid w:val="00661F87"/>
    <w:rsid w:val="00662325"/>
    <w:rsid w:val="0066344C"/>
    <w:rsid w:val="00670356"/>
    <w:rsid w:val="00670A8F"/>
    <w:rsid w:val="0067530D"/>
    <w:rsid w:val="00680CA9"/>
    <w:rsid w:val="00683F46"/>
    <w:rsid w:val="006849F5"/>
    <w:rsid w:val="00687294"/>
    <w:rsid w:val="00692203"/>
    <w:rsid w:val="00695C74"/>
    <w:rsid w:val="006A2C16"/>
    <w:rsid w:val="006A4764"/>
    <w:rsid w:val="006A5ECC"/>
    <w:rsid w:val="006A63DE"/>
    <w:rsid w:val="006A643B"/>
    <w:rsid w:val="006A65AE"/>
    <w:rsid w:val="006A665B"/>
    <w:rsid w:val="006B37B2"/>
    <w:rsid w:val="006B79CC"/>
    <w:rsid w:val="006B7D28"/>
    <w:rsid w:val="006C24D0"/>
    <w:rsid w:val="006C2CBB"/>
    <w:rsid w:val="006C3562"/>
    <w:rsid w:val="006C39D5"/>
    <w:rsid w:val="006C401F"/>
    <w:rsid w:val="006C6A48"/>
    <w:rsid w:val="006C6E0C"/>
    <w:rsid w:val="006C7A06"/>
    <w:rsid w:val="006C7C8C"/>
    <w:rsid w:val="006C7FE8"/>
    <w:rsid w:val="006D1B13"/>
    <w:rsid w:val="006D1CFE"/>
    <w:rsid w:val="006D2F2F"/>
    <w:rsid w:val="006D3F1B"/>
    <w:rsid w:val="006D5AAA"/>
    <w:rsid w:val="006D66B1"/>
    <w:rsid w:val="006D6C5C"/>
    <w:rsid w:val="006D74E1"/>
    <w:rsid w:val="006E0AD4"/>
    <w:rsid w:val="006E109B"/>
    <w:rsid w:val="006E4071"/>
    <w:rsid w:val="006E4CBD"/>
    <w:rsid w:val="006E5987"/>
    <w:rsid w:val="006E5F42"/>
    <w:rsid w:val="006E7790"/>
    <w:rsid w:val="006F1FE6"/>
    <w:rsid w:val="006F4F0A"/>
    <w:rsid w:val="006F4FC0"/>
    <w:rsid w:val="006F5B1D"/>
    <w:rsid w:val="006F7521"/>
    <w:rsid w:val="00702D7D"/>
    <w:rsid w:val="0070486A"/>
    <w:rsid w:val="00704DD6"/>
    <w:rsid w:val="0070705A"/>
    <w:rsid w:val="00707AF5"/>
    <w:rsid w:val="00710291"/>
    <w:rsid w:val="00711895"/>
    <w:rsid w:val="00711A3C"/>
    <w:rsid w:val="00711FA8"/>
    <w:rsid w:val="0071357E"/>
    <w:rsid w:val="007141CD"/>
    <w:rsid w:val="00714787"/>
    <w:rsid w:val="0071624D"/>
    <w:rsid w:val="00720C5B"/>
    <w:rsid w:val="00720CBC"/>
    <w:rsid w:val="007211EF"/>
    <w:rsid w:val="00722951"/>
    <w:rsid w:val="00722C52"/>
    <w:rsid w:val="007230C1"/>
    <w:rsid w:val="007311E0"/>
    <w:rsid w:val="00733B26"/>
    <w:rsid w:val="0073450C"/>
    <w:rsid w:val="007347BB"/>
    <w:rsid w:val="00734B3E"/>
    <w:rsid w:val="007360D3"/>
    <w:rsid w:val="0073624B"/>
    <w:rsid w:val="00736A5C"/>
    <w:rsid w:val="007402EB"/>
    <w:rsid w:val="00742FDD"/>
    <w:rsid w:val="007444D7"/>
    <w:rsid w:val="007464DC"/>
    <w:rsid w:val="007518A9"/>
    <w:rsid w:val="00753905"/>
    <w:rsid w:val="00753C91"/>
    <w:rsid w:val="007555C3"/>
    <w:rsid w:val="0075778D"/>
    <w:rsid w:val="0076083C"/>
    <w:rsid w:val="007626D1"/>
    <w:rsid w:val="0076491E"/>
    <w:rsid w:val="00765435"/>
    <w:rsid w:val="007658F7"/>
    <w:rsid w:val="00765CA1"/>
    <w:rsid w:val="007663E5"/>
    <w:rsid w:val="0077397B"/>
    <w:rsid w:val="0077572D"/>
    <w:rsid w:val="00781B5C"/>
    <w:rsid w:val="00783064"/>
    <w:rsid w:val="00785743"/>
    <w:rsid w:val="00786100"/>
    <w:rsid w:val="0078722F"/>
    <w:rsid w:val="0079079A"/>
    <w:rsid w:val="007907B1"/>
    <w:rsid w:val="0079208F"/>
    <w:rsid w:val="00792280"/>
    <w:rsid w:val="007932CB"/>
    <w:rsid w:val="00793C68"/>
    <w:rsid w:val="00797679"/>
    <w:rsid w:val="007A156D"/>
    <w:rsid w:val="007A1AC9"/>
    <w:rsid w:val="007A33D2"/>
    <w:rsid w:val="007A3F1B"/>
    <w:rsid w:val="007A48DC"/>
    <w:rsid w:val="007A55DF"/>
    <w:rsid w:val="007B2C3C"/>
    <w:rsid w:val="007B2CA9"/>
    <w:rsid w:val="007B2F43"/>
    <w:rsid w:val="007B48D5"/>
    <w:rsid w:val="007B49A1"/>
    <w:rsid w:val="007C26AB"/>
    <w:rsid w:val="007C3390"/>
    <w:rsid w:val="007C33E1"/>
    <w:rsid w:val="007C4620"/>
    <w:rsid w:val="007C53E8"/>
    <w:rsid w:val="007C61C5"/>
    <w:rsid w:val="007C71AC"/>
    <w:rsid w:val="007C7C95"/>
    <w:rsid w:val="007D667A"/>
    <w:rsid w:val="007E0291"/>
    <w:rsid w:val="007E1C2E"/>
    <w:rsid w:val="007E1E6D"/>
    <w:rsid w:val="007E4C61"/>
    <w:rsid w:val="007E4F81"/>
    <w:rsid w:val="007E6319"/>
    <w:rsid w:val="007F1A68"/>
    <w:rsid w:val="007F4211"/>
    <w:rsid w:val="007F5FF1"/>
    <w:rsid w:val="008006D3"/>
    <w:rsid w:val="00803020"/>
    <w:rsid w:val="008050E2"/>
    <w:rsid w:val="00810110"/>
    <w:rsid w:val="00813A9C"/>
    <w:rsid w:val="00814F7F"/>
    <w:rsid w:val="00816717"/>
    <w:rsid w:val="008204EF"/>
    <w:rsid w:val="00820F87"/>
    <w:rsid w:val="0082451E"/>
    <w:rsid w:val="008246EC"/>
    <w:rsid w:val="00824A6F"/>
    <w:rsid w:val="00826080"/>
    <w:rsid w:val="00826337"/>
    <w:rsid w:val="008315FC"/>
    <w:rsid w:val="00831F2F"/>
    <w:rsid w:val="00832D1E"/>
    <w:rsid w:val="008344B4"/>
    <w:rsid w:val="0083746F"/>
    <w:rsid w:val="0084028C"/>
    <w:rsid w:val="008409CC"/>
    <w:rsid w:val="008456B4"/>
    <w:rsid w:val="00845841"/>
    <w:rsid w:val="008504B8"/>
    <w:rsid w:val="00850573"/>
    <w:rsid w:val="00851DAF"/>
    <w:rsid w:val="00863CB7"/>
    <w:rsid w:val="00872E2E"/>
    <w:rsid w:val="008738B1"/>
    <w:rsid w:val="00876B16"/>
    <w:rsid w:val="008778D1"/>
    <w:rsid w:val="008811A6"/>
    <w:rsid w:val="008818E6"/>
    <w:rsid w:val="00885A45"/>
    <w:rsid w:val="008871D2"/>
    <w:rsid w:val="00887B64"/>
    <w:rsid w:val="00890B59"/>
    <w:rsid w:val="0089304E"/>
    <w:rsid w:val="00893BEC"/>
    <w:rsid w:val="008A0BE4"/>
    <w:rsid w:val="008A284A"/>
    <w:rsid w:val="008A315A"/>
    <w:rsid w:val="008A5558"/>
    <w:rsid w:val="008A5626"/>
    <w:rsid w:val="008A58BD"/>
    <w:rsid w:val="008A7F03"/>
    <w:rsid w:val="008B2BC2"/>
    <w:rsid w:val="008B429B"/>
    <w:rsid w:val="008B6B5A"/>
    <w:rsid w:val="008C3C1E"/>
    <w:rsid w:val="008C5294"/>
    <w:rsid w:val="008D2E50"/>
    <w:rsid w:val="008D4C72"/>
    <w:rsid w:val="008D52C0"/>
    <w:rsid w:val="008D596D"/>
    <w:rsid w:val="008D6752"/>
    <w:rsid w:val="008E0E82"/>
    <w:rsid w:val="008E1C86"/>
    <w:rsid w:val="008E5C7B"/>
    <w:rsid w:val="008E772B"/>
    <w:rsid w:val="008F2296"/>
    <w:rsid w:val="008F3DC8"/>
    <w:rsid w:val="008F6B77"/>
    <w:rsid w:val="00900B7F"/>
    <w:rsid w:val="009015FE"/>
    <w:rsid w:val="00903EA7"/>
    <w:rsid w:val="0090408B"/>
    <w:rsid w:val="00907959"/>
    <w:rsid w:val="00907F92"/>
    <w:rsid w:val="00911602"/>
    <w:rsid w:val="00911F92"/>
    <w:rsid w:val="0091271C"/>
    <w:rsid w:val="0091348C"/>
    <w:rsid w:val="00913B66"/>
    <w:rsid w:val="00913BD6"/>
    <w:rsid w:val="00915CC2"/>
    <w:rsid w:val="00917F45"/>
    <w:rsid w:val="009200C3"/>
    <w:rsid w:val="00920277"/>
    <w:rsid w:val="0092292E"/>
    <w:rsid w:val="009231CC"/>
    <w:rsid w:val="009317C3"/>
    <w:rsid w:val="00931C5E"/>
    <w:rsid w:val="00935909"/>
    <w:rsid w:val="00936AEE"/>
    <w:rsid w:val="00941CDE"/>
    <w:rsid w:val="0095077A"/>
    <w:rsid w:val="009524DD"/>
    <w:rsid w:val="0095472C"/>
    <w:rsid w:val="00954F07"/>
    <w:rsid w:val="009573D4"/>
    <w:rsid w:val="00957E9D"/>
    <w:rsid w:val="00960638"/>
    <w:rsid w:val="00961C31"/>
    <w:rsid w:val="009639F4"/>
    <w:rsid w:val="00965F93"/>
    <w:rsid w:val="00966C27"/>
    <w:rsid w:val="009751FA"/>
    <w:rsid w:val="00975380"/>
    <w:rsid w:val="00977EAC"/>
    <w:rsid w:val="00981BFA"/>
    <w:rsid w:val="00983FF3"/>
    <w:rsid w:val="0098410D"/>
    <w:rsid w:val="00987655"/>
    <w:rsid w:val="00990C11"/>
    <w:rsid w:val="009925FF"/>
    <w:rsid w:val="009958F7"/>
    <w:rsid w:val="00995B9A"/>
    <w:rsid w:val="00997270"/>
    <w:rsid w:val="009A13FD"/>
    <w:rsid w:val="009A4D64"/>
    <w:rsid w:val="009A6006"/>
    <w:rsid w:val="009A6EB4"/>
    <w:rsid w:val="009A6F25"/>
    <w:rsid w:val="009A70BD"/>
    <w:rsid w:val="009A7D86"/>
    <w:rsid w:val="009B3D50"/>
    <w:rsid w:val="009B460D"/>
    <w:rsid w:val="009B660A"/>
    <w:rsid w:val="009B6FB9"/>
    <w:rsid w:val="009B7CB1"/>
    <w:rsid w:val="009C0A9A"/>
    <w:rsid w:val="009C2094"/>
    <w:rsid w:val="009C2120"/>
    <w:rsid w:val="009C3E10"/>
    <w:rsid w:val="009C6362"/>
    <w:rsid w:val="009C7201"/>
    <w:rsid w:val="009C742D"/>
    <w:rsid w:val="009C7EF1"/>
    <w:rsid w:val="009D0C13"/>
    <w:rsid w:val="009D323B"/>
    <w:rsid w:val="009D55B1"/>
    <w:rsid w:val="009E1FD9"/>
    <w:rsid w:val="009E2251"/>
    <w:rsid w:val="009E27BB"/>
    <w:rsid w:val="009E349F"/>
    <w:rsid w:val="009E3CF9"/>
    <w:rsid w:val="009E47DA"/>
    <w:rsid w:val="009F1BC7"/>
    <w:rsid w:val="009F5CA0"/>
    <w:rsid w:val="009F7236"/>
    <w:rsid w:val="009F7B8D"/>
    <w:rsid w:val="00A00B3A"/>
    <w:rsid w:val="00A019AE"/>
    <w:rsid w:val="00A01A2F"/>
    <w:rsid w:val="00A0203F"/>
    <w:rsid w:val="00A04347"/>
    <w:rsid w:val="00A04923"/>
    <w:rsid w:val="00A0779C"/>
    <w:rsid w:val="00A10BB3"/>
    <w:rsid w:val="00A12868"/>
    <w:rsid w:val="00A24088"/>
    <w:rsid w:val="00A25C02"/>
    <w:rsid w:val="00A26213"/>
    <w:rsid w:val="00A267F6"/>
    <w:rsid w:val="00A26B8D"/>
    <w:rsid w:val="00A27453"/>
    <w:rsid w:val="00A277D2"/>
    <w:rsid w:val="00A3157E"/>
    <w:rsid w:val="00A325EF"/>
    <w:rsid w:val="00A33162"/>
    <w:rsid w:val="00A35240"/>
    <w:rsid w:val="00A3563E"/>
    <w:rsid w:val="00A37689"/>
    <w:rsid w:val="00A44E48"/>
    <w:rsid w:val="00A47D1B"/>
    <w:rsid w:val="00A501B9"/>
    <w:rsid w:val="00A5260C"/>
    <w:rsid w:val="00A54AC4"/>
    <w:rsid w:val="00A55B17"/>
    <w:rsid w:val="00A56BDB"/>
    <w:rsid w:val="00A622AE"/>
    <w:rsid w:val="00A635F3"/>
    <w:rsid w:val="00A636DD"/>
    <w:rsid w:val="00A6562B"/>
    <w:rsid w:val="00A65911"/>
    <w:rsid w:val="00A659D6"/>
    <w:rsid w:val="00A65FCC"/>
    <w:rsid w:val="00A6642D"/>
    <w:rsid w:val="00A67B92"/>
    <w:rsid w:val="00A67FF8"/>
    <w:rsid w:val="00A72888"/>
    <w:rsid w:val="00A72BC9"/>
    <w:rsid w:val="00A72F04"/>
    <w:rsid w:val="00A737D9"/>
    <w:rsid w:val="00A73D0F"/>
    <w:rsid w:val="00A746CF"/>
    <w:rsid w:val="00A74B22"/>
    <w:rsid w:val="00A7503C"/>
    <w:rsid w:val="00A8010E"/>
    <w:rsid w:val="00A81C8D"/>
    <w:rsid w:val="00A82403"/>
    <w:rsid w:val="00A84265"/>
    <w:rsid w:val="00A84924"/>
    <w:rsid w:val="00A86755"/>
    <w:rsid w:val="00A87225"/>
    <w:rsid w:val="00A909A0"/>
    <w:rsid w:val="00A91722"/>
    <w:rsid w:val="00A92732"/>
    <w:rsid w:val="00A92BE3"/>
    <w:rsid w:val="00A930C2"/>
    <w:rsid w:val="00A93FA6"/>
    <w:rsid w:val="00A94E0A"/>
    <w:rsid w:val="00AA3A30"/>
    <w:rsid w:val="00AA48DD"/>
    <w:rsid w:val="00AA5DA9"/>
    <w:rsid w:val="00AA6B94"/>
    <w:rsid w:val="00AB12C7"/>
    <w:rsid w:val="00AB63CF"/>
    <w:rsid w:val="00AB6B53"/>
    <w:rsid w:val="00AC0896"/>
    <w:rsid w:val="00AC5F8E"/>
    <w:rsid w:val="00AC6A04"/>
    <w:rsid w:val="00AC7928"/>
    <w:rsid w:val="00AD3C8A"/>
    <w:rsid w:val="00AD5878"/>
    <w:rsid w:val="00AD7B8D"/>
    <w:rsid w:val="00AE0B39"/>
    <w:rsid w:val="00AE1713"/>
    <w:rsid w:val="00AE1E3E"/>
    <w:rsid w:val="00AE350D"/>
    <w:rsid w:val="00AE5E34"/>
    <w:rsid w:val="00AE7CB7"/>
    <w:rsid w:val="00AF0D8E"/>
    <w:rsid w:val="00AF43E7"/>
    <w:rsid w:val="00AF4FA0"/>
    <w:rsid w:val="00AF5C26"/>
    <w:rsid w:val="00B0144A"/>
    <w:rsid w:val="00B05E21"/>
    <w:rsid w:val="00B11609"/>
    <w:rsid w:val="00B123AA"/>
    <w:rsid w:val="00B21028"/>
    <w:rsid w:val="00B21FEF"/>
    <w:rsid w:val="00B279BA"/>
    <w:rsid w:val="00B27A96"/>
    <w:rsid w:val="00B30308"/>
    <w:rsid w:val="00B319F1"/>
    <w:rsid w:val="00B31C36"/>
    <w:rsid w:val="00B31D28"/>
    <w:rsid w:val="00B32450"/>
    <w:rsid w:val="00B326A4"/>
    <w:rsid w:val="00B32B8E"/>
    <w:rsid w:val="00B33FAA"/>
    <w:rsid w:val="00B35E1B"/>
    <w:rsid w:val="00B42795"/>
    <w:rsid w:val="00B42E37"/>
    <w:rsid w:val="00B43563"/>
    <w:rsid w:val="00B43A6B"/>
    <w:rsid w:val="00B43C26"/>
    <w:rsid w:val="00B45D28"/>
    <w:rsid w:val="00B46E1C"/>
    <w:rsid w:val="00B472D0"/>
    <w:rsid w:val="00B47A4D"/>
    <w:rsid w:val="00B521B5"/>
    <w:rsid w:val="00B52A97"/>
    <w:rsid w:val="00B52DF9"/>
    <w:rsid w:val="00B5313E"/>
    <w:rsid w:val="00B5342C"/>
    <w:rsid w:val="00B5670A"/>
    <w:rsid w:val="00B61736"/>
    <w:rsid w:val="00B63484"/>
    <w:rsid w:val="00B65990"/>
    <w:rsid w:val="00B66E8B"/>
    <w:rsid w:val="00B67603"/>
    <w:rsid w:val="00B702DB"/>
    <w:rsid w:val="00B72A80"/>
    <w:rsid w:val="00B72CB1"/>
    <w:rsid w:val="00B779E7"/>
    <w:rsid w:val="00B77C46"/>
    <w:rsid w:val="00B80FA7"/>
    <w:rsid w:val="00B81D4D"/>
    <w:rsid w:val="00B84113"/>
    <w:rsid w:val="00B8446A"/>
    <w:rsid w:val="00B84591"/>
    <w:rsid w:val="00B90D16"/>
    <w:rsid w:val="00B9267F"/>
    <w:rsid w:val="00B97C77"/>
    <w:rsid w:val="00BA0128"/>
    <w:rsid w:val="00BA1016"/>
    <w:rsid w:val="00BA11C7"/>
    <w:rsid w:val="00BA219C"/>
    <w:rsid w:val="00BA46E2"/>
    <w:rsid w:val="00BA4EB7"/>
    <w:rsid w:val="00BA7B41"/>
    <w:rsid w:val="00BB0F2B"/>
    <w:rsid w:val="00BB428E"/>
    <w:rsid w:val="00BB4E92"/>
    <w:rsid w:val="00BB4FAF"/>
    <w:rsid w:val="00BB6C33"/>
    <w:rsid w:val="00BB79B5"/>
    <w:rsid w:val="00BB7EC0"/>
    <w:rsid w:val="00BC12D7"/>
    <w:rsid w:val="00BC14D0"/>
    <w:rsid w:val="00BC3186"/>
    <w:rsid w:val="00BC3FB1"/>
    <w:rsid w:val="00BC54CD"/>
    <w:rsid w:val="00BD075F"/>
    <w:rsid w:val="00BD101F"/>
    <w:rsid w:val="00BD2047"/>
    <w:rsid w:val="00BD3902"/>
    <w:rsid w:val="00BD391D"/>
    <w:rsid w:val="00BD3AE8"/>
    <w:rsid w:val="00BD4BC5"/>
    <w:rsid w:val="00BD5878"/>
    <w:rsid w:val="00BD5A43"/>
    <w:rsid w:val="00BD5E59"/>
    <w:rsid w:val="00BE1E1B"/>
    <w:rsid w:val="00BE246E"/>
    <w:rsid w:val="00BE3132"/>
    <w:rsid w:val="00BE5990"/>
    <w:rsid w:val="00BE6124"/>
    <w:rsid w:val="00BE6260"/>
    <w:rsid w:val="00BE7618"/>
    <w:rsid w:val="00BF1131"/>
    <w:rsid w:val="00BF2177"/>
    <w:rsid w:val="00BF3EEA"/>
    <w:rsid w:val="00BF417D"/>
    <w:rsid w:val="00BF63BE"/>
    <w:rsid w:val="00BF773A"/>
    <w:rsid w:val="00C01CCD"/>
    <w:rsid w:val="00C01DF2"/>
    <w:rsid w:val="00C02861"/>
    <w:rsid w:val="00C04BAC"/>
    <w:rsid w:val="00C05155"/>
    <w:rsid w:val="00C110F7"/>
    <w:rsid w:val="00C13778"/>
    <w:rsid w:val="00C141BA"/>
    <w:rsid w:val="00C15168"/>
    <w:rsid w:val="00C153BA"/>
    <w:rsid w:val="00C21FF0"/>
    <w:rsid w:val="00C2235D"/>
    <w:rsid w:val="00C22918"/>
    <w:rsid w:val="00C26539"/>
    <w:rsid w:val="00C26D73"/>
    <w:rsid w:val="00C27280"/>
    <w:rsid w:val="00C3095E"/>
    <w:rsid w:val="00C319A8"/>
    <w:rsid w:val="00C31AE4"/>
    <w:rsid w:val="00C31CCE"/>
    <w:rsid w:val="00C326AF"/>
    <w:rsid w:val="00C363E2"/>
    <w:rsid w:val="00C368FF"/>
    <w:rsid w:val="00C40192"/>
    <w:rsid w:val="00C40FA3"/>
    <w:rsid w:val="00C414FF"/>
    <w:rsid w:val="00C41654"/>
    <w:rsid w:val="00C41ABB"/>
    <w:rsid w:val="00C440F8"/>
    <w:rsid w:val="00C44945"/>
    <w:rsid w:val="00C45241"/>
    <w:rsid w:val="00C47638"/>
    <w:rsid w:val="00C47878"/>
    <w:rsid w:val="00C51ABC"/>
    <w:rsid w:val="00C52095"/>
    <w:rsid w:val="00C523E7"/>
    <w:rsid w:val="00C53B75"/>
    <w:rsid w:val="00C55BB5"/>
    <w:rsid w:val="00C60E65"/>
    <w:rsid w:val="00C62BAC"/>
    <w:rsid w:val="00C62CB2"/>
    <w:rsid w:val="00C62F3A"/>
    <w:rsid w:val="00C6572D"/>
    <w:rsid w:val="00C669FF"/>
    <w:rsid w:val="00C709C5"/>
    <w:rsid w:val="00C73E92"/>
    <w:rsid w:val="00C74DA4"/>
    <w:rsid w:val="00C82371"/>
    <w:rsid w:val="00C85B2F"/>
    <w:rsid w:val="00C91388"/>
    <w:rsid w:val="00C91C93"/>
    <w:rsid w:val="00C9222C"/>
    <w:rsid w:val="00C94084"/>
    <w:rsid w:val="00C966E2"/>
    <w:rsid w:val="00C96752"/>
    <w:rsid w:val="00CA0883"/>
    <w:rsid w:val="00CA11DE"/>
    <w:rsid w:val="00CA3029"/>
    <w:rsid w:val="00CA43A8"/>
    <w:rsid w:val="00CA4FC5"/>
    <w:rsid w:val="00CA55B1"/>
    <w:rsid w:val="00CA5AA2"/>
    <w:rsid w:val="00CA5F88"/>
    <w:rsid w:val="00CB021A"/>
    <w:rsid w:val="00CB0C64"/>
    <w:rsid w:val="00CB2BA1"/>
    <w:rsid w:val="00CB68A5"/>
    <w:rsid w:val="00CB6D40"/>
    <w:rsid w:val="00CC0743"/>
    <w:rsid w:val="00CC0BE8"/>
    <w:rsid w:val="00CC1C01"/>
    <w:rsid w:val="00CC263F"/>
    <w:rsid w:val="00CC3E9F"/>
    <w:rsid w:val="00CC66D1"/>
    <w:rsid w:val="00CC6795"/>
    <w:rsid w:val="00CC714C"/>
    <w:rsid w:val="00CD0384"/>
    <w:rsid w:val="00CD1A48"/>
    <w:rsid w:val="00CD1EB7"/>
    <w:rsid w:val="00CD2699"/>
    <w:rsid w:val="00CD3832"/>
    <w:rsid w:val="00CD497C"/>
    <w:rsid w:val="00CD7CE0"/>
    <w:rsid w:val="00CE08A1"/>
    <w:rsid w:val="00CE163D"/>
    <w:rsid w:val="00CF22D9"/>
    <w:rsid w:val="00CF35AC"/>
    <w:rsid w:val="00CF4744"/>
    <w:rsid w:val="00CF4B8B"/>
    <w:rsid w:val="00CF514D"/>
    <w:rsid w:val="00CF56AB"/>
    <w:rsid w:val="00CF7C0F"/>
    <w:rsid w:val="00D01574"/>
    <w:rsid w:val="00D01BEC"/>
    <w:rsid w:val="00D01D8F"/>
    <w:rsid w:val="00D027DF"/>
    <w:rsid w:val="00D04683"/>
    <w:rsid w:val="00D04C42"/>
    <w:rsid w:val="00D053B4"/>
    <w:rsid w:val="00D05589"/>
    <w:rsid w:val="00D06B59"/>
    <w:rsid w:val="00D06D17"/>
    <w:rsid w:val="00D10E1C"/>
    <w:rsid w:val="00D11D2A"/>
    <w:rsid w:val="00D12E0F"/>
    <w:rsid w:val="00D15876"/>
    <w:rsid w:val="00D16B79"/>
    <w:rsid w:val="00D20188"/>
    <w:rsid w:val="00D236CD"/>
    <w:rsid w:val="00D24BB4"/>
    <w:rsid w:val="00D24E76"/>
    <w:rsid w:val="00D2612C"/>
    <w:rsid w:val="00D27076"/>
    <w:rsid w:val="00D27418"/>
    <w:rsid w:val="00D27764"/>
    <w:rsid w:val="00D37048"/>
    <w:rsid w:val="00D37AEA"/>
    <w:rsid w:val="00D4169E"/>
    <w:rsid w:val="00D41F9C"/>
    <w:rsid w:val="00D425AA"/>
    <w:rsid w:val="00D428A0"/>
    <w:rsid w:val="00D4484A"/>
    <w:rsid w:val="00D5066F"/>
    <w:rsid w:val="00D5216C"/>
    <w:rsid w:val="00D53162"/>
    <w:rsid w:val="00D54904"/>
    <w:rsid w:val="00D54B91"/>
    <w:rsid w:val="00D60A0A"/>
    <w:rsid w:val="00D624BF"/>
    <w:rsid w:val="00D6411A"/>
    <w:rsid w:val="00D666CE"/>
    <w:rsid w:val="00D71305"/>
    <w:rsid w:val="00D721D0"/>
    <w:rsid w:val="00D74218"/>
    <w:rsid w:val="00D751CF"/>
    <w:rsid w:val="00D76FBC"/>
    <w:rsid w:val="00D8037F"/>
    <w:rsid w:val="00D80845"/>
    <w:rsid w:val="00D80F2C"/>
    <w:rsid w:val="00D817C1"/>
    <w:rsid w:val="00D81D9A"/>
    <w:rsid w:val="00D824D8"/>
    <w:rsid w:val="00D82C36"/>
    <w:rsid w:val="00D8343D"/>
    <w:rsid w:val="00D9419C"/>
    <w:rsid w:val="00D948F1"/>
    <w:rsid w:val="00D978E8"/>
    <w:rsid w:val="00DA274E"/>
    <w:rsid w:val="00DA761F"/>
    <w:rsid w:val="00DB19CB"/>
    <w:rsid w:val="00DB3DF4"/>
    <w:rsid w:val="00DB687F"/>
    <w:rsid w:val="00DB6C50"/>
    <w:rsid w:val="00DB74C6"/>
    <w:rsid w:val="00DB7772"/>
    <w:rsid w:val="00DB7822"/>
    <w:rsid w:val="00DC0308"/>
    <w:rsid w:val="00DC0B6C"/>
    <w:rsid w:val="00DC36F3"/>
    <w:rsid w:val="00DC5D0A"/>
    <w:rsid w:val="00DC68BF"/>
    <w:rsid w:val="00DC7444"/>
    <w:rsid w:val="00DD121E"/>
    <w:rsid w:val="00DD2357"/>
    <w:rsid w:val="00DD7D2C"/>
    <w:rsid w:val="00DE0852"/>
    <w:rsid w:val="00DE4168"/>
    <w:rsid w:val="00DE51E7"/>
    <w:rsid w:val="00DE6BFE"/>
    <w:rsid w:val="00DF100B"/>
    <w:rsid w:val="00DF153A"/>
    <w:rsid w:val="00DF1A30"/>
    <w:rsid w:val="00DF2C5C"/>
    <w:rsid w:val="00DF50BD"/>
    <w:rsid w:val="00DF651B"/>
    <w:rsid w:val="00E022C0"/>
    <w:rsid w:val="00E02627"/>
    <w:rsid w:val="00E02EB9"/>
    <w:rsid w:val="00E03577"/>
    <w:rsid w:val="00E04ED0"/>
    <w:rsid w:val="00E0546D"/>
    <w:rsid w:val="00E05964"/>
    <w:rsid w:val="00E06EC2"/>
    <w:rsid w:val="00E07DA5"/>
    <w:rsid w:val="00E105D1"/>
    <w:rsid w:val="00E12635"/>
    <w:rsid w:val="00E14DB4"/>
    <w:rsid w:val="00E163E0"/>
    <w:rsid w:val="00E23551"/>
    <w:rsid w:val="00E24DED"/>
    <w:rsid w:val="00E25CEF"/>
    <w:rsid w:val="00E26AA7"/>
    <w:rsid w:val="00E317AF"/>
    <w:rsid w:val="00E35550"/>
    <w:rsid w:val="00E36A44"/>
    <w:rsid w:val="00E37198"/>
    <w:rsid w:val="00E40465"/>
    <w:rsid w:val="00E40C89"/>
    <w:rsid w:val="00E44545"/>
    <w:rsid w:val="00E475AD"/>
    <w:rsid w:val="00E51B6C"/>
    <w:rsid w:val="00E55A20"/>
    <w:rsid w:val="00E569A7"/>
    <w:rsid w:val="00E569F9"/>
    <w:rsid w:val="00E60814"/>
    <w:rsid w:val="00E60C3A"/>
    <w:rsid w:val="00E6149D"/>
    <w:rsid w:val="00E63BCA"/>
    <w:rsid w:val="00E64BC0"/>
    <w:rsid w:val="00E66790"/>
    <w:rsid w:val="00E72445"/>
    <w:rsid w:val="00E72CB7"/>
    <w:rsid w:val="00E732DF"/>
    <w:rsid w:val="00E7762E"/>
    <w:rsid w:val="00E81C62"/>
    <w:rsid w:val="00E8448B"/>
    <w:rsid w:val="00E87358"/>
    <w:rsid w:val="00E873CC"/>
    <w:rsid w:val="00E91A52"/>
    <w:rsid w:val="00E920F6"/>
    <w:rsid w:val="00E941E1"/>
    <w:rsid w:val="00E945E4"/>
    <w:rsid w:val="00E94D02"/>
    <w:rsid w:val="00E975A9"/>
    <w:rsid w:val="00E97EB1"/>
    <w:rsid w:val="00EA4E81"/>
    <w:rsid w:val="00EA73DF"/>
    <w:rsid w:val="00EA7C00"/>
    <w:rsid w:val="00EB0AF9"/>
    <w:rsid w:val="00EB5F44"/>
    <w:rsid w:val="00EC153D"/>
    <w:rsid w:val="00EC40E8"/>
    <w:rsid w:val="00EC595D"/>
    <w:rsid w:val="00ED3449"/>
    <w:rsid w:val="00ED5B02"/>
    <w:rsid w:val="00ED7176"/>
    <w:rsid w:val="00EE12AF"/>
    <w:rsid w:val="00EE4D94"/>
    <w:rsid w:val="00EE5B3C"/>
    <w:rsid w:val="00EE7786"/>
    <w:rsid w:val="00EE7E7B"/>
    <w:rsid w:val="00EF0AE6"/>
    <w:rsid w:val="00EF439F"/>
    <w:rsid w:val="00EF53B7"/>
    <w:rsid w:val="00EF5739"/>
    <w:rsid w:val="00EF6FE5"/>
    <w:rsid w:val="00F00E30"/>
    <w:rsid w:val="00F029EC"/>
    <w:rsid w:val="00F0640A"/>
    <w:rsid w:val="00F105E4"/>
    <w:rsid w:val="00F11067"/>
    <w:rsid w:val="00F113F3"/>
    <w:rsid w:val="00F139B3"/>
    <w:rsid w:val="00F13D2F"/>
    <w:rsid w:val="00F20A27"/>
    <w:rsid w:val="00F259D3"/>
    <w:rsid w:val="00F279EB"/>
    <w:rsid w:val="00F27EB9"/>
    <w:rsid w:val="00F32C46"/>
    <w:rsid w:val="00F337C8"/>
    <w:rsid w:val="00F342E0"/>
    <w:rsid w:val="00F3622E"/>
    <w:rsid w:val="00F40CA1"/>
    <w:rsid w:val="00F42D9F"/>
    <w:rsid w:val="00F45CA3"/>
    <w:rsid w:val="00F47DEC"/>
    <w:rsid w:val="00F50838"/>
    <w:rsid w:val="00F52F6C"/>
    <w:rsid w:val="00F601A7"/>
    <w:rsid w:val="00F60211"/>
    <w:rsid w:val="00F643ED"/>
    <w:rsid w:val="00F6462D"/>
    <w:rsid w:val="00F64E1A"/>
    <w:rsid w:val="00F6632D"/>
    <w:rsid w:val="00F670B5"/>
    <w:rsid w:val="00F74AEA"/>
    <w:rsid w:val="00F77464"/>
    <w:rsid w:val="00F77ED2"/>
    <w:rsid w:val="00F80E49"/>
    <w:rsid w:val="00F81670"/>
    <w:rsid w:val="00F82D25"/>
    <w:rsid w:val="00F86C70"/>
    <w:rsid w:val="00F876EA"/>
    <w:rsid w:val="00F91D15"/>
    <w:rsid w:val="00F9325D"/>
    <w:rsid w:val="00F93656"/>
    <w:rsid w:val="00FA1424"/>
    <w:rsid w:val="00FA1586"/>
    <w:rsid w:val="00FA2290"/>
    <w:rsid w:val="00FA33F0"/>
    <w:rsid w:val="00FA4DEE"/>
    <w:rsid w:val="00FB07C8"/>
    <w:rsid w:val="00FB15F8"/>
    <w:rsid w:val="00FB31D7"/>
    <w:rsid w:val="00FB3804"/>
    <w:rsid w:val="00FB4E2F"/>
    <w:rsid w:val="00FB681F"/>
    <w:rsid w:val="00FB6A52"/>
    <w:rsid w:val="00FC4F8B"/>
    <w:rsid w:val="00FC52B8"/>
    <w:rsid w:val="00FC7234"/>
    <w:rsid w:val="00FC72B8"/>
    <w:rsid w:val="00FC751F"/>
    <w:rsid w:val="00FD0849"/>
    <w:rsid w:val="00FD0A1E"/>
    <w:rsid w:val="00FD3659"/>
    <w:rsid w:val="00FD46E4"/>
    <w:rsid w:val="00FD52E3"/>
    <w:rsid w:val="00FD65DC"/>
    <w:rsid w:val="00FE0995"/>
    <w:rsid w:val="00FE3D42"/>
    <w:rsid w:val="00FE4C9D"/>
    <w:rsid w:val="00FE63CB"/>
    <w:rsid w:val="00FE6731"/>
    <w:rsid w:val="00FE6DFE"/>
    <w:rsid w:val="00FE7623"/>
    <w:rsid w:val="00FF08B1"/>
    <w:rsid w:val="00FF0ECB"/>
    <w:rsid w:val="00FF2AE9"/>
    <w:rsid w:val="00FF2E43"/>
    <w:rsid w:val="00FF3EAF"/>
    <w:rsid w:val="00FF4312"/>
    <w:rsid w:val="00FF4F64"/>
    <w:rsid w:val="00FF6828"/>
    <w:rsid w:val="00FF7920"/>
    <w:rsid w:val="00FF7CF8"/>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152D7"/>
  <w15:chartTrackingRefBased/>
  <w15:docId w15:val="{283D6BE9-EF3B-400A-9C66-648D7B32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FDD"/>
    <w:pPr>
      <w:spacing w:before="240" w:after="0" w:line="240" w:lineRule="auto"/>
    </w:pPr>
    <w:rPr>
      <w:rFonts w:ascii="Times New Roman" w:eastAsia="Times New Roman" w:hAnsi="Times New Roman" w:cs="Times New Roman"/>
      <w:sz w:val="28"/>
      <w:szCs w:val="20"/>
      <w:lang w:eastAsia="en-US"/>
    </w:rPr>
  </w:style>
  <w:style w:type="paragraph" w:styleId="Heading1">
    <w:name w:val="heading 1"/>
    <w:basedOn w:val="Normal"/>
    <w:next w:val="Normal"/>
    <w:link w:val="Heading1Char"/>
    <w:uiPriority w:val="9"/>
    <w:qFormat/>
    <w:rsid w:val="00F670B5"/>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114C15"/>
    <w:pPr>
      <w:keepNext/>
      <w:keepLines/>
      <w:spacing w:after="120"/>
      <w:outlineLvl w:val="1"/>
    </w:pPr>
    <w:rPr>
      <w:rFonts w:asciiTheme="majorHAnsi" w:eastAsia="Times New Roman" w:hAnsiTheme="majorHAnsi"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Equation">
    <w:name w:val="Centered Equation"/>
    <w:basedOn w:val="Normal"/>
    <w:autoRedefine/>
    <w:rsid w:val="003749A8"/>
    <w:pPr>
      <w:spacing w:after="120"/>
      <w:jc w:val="center"/>
    </w:pPr>
  </w:style>
  <w:style w:type="paragraph" w:customStyle="1" w:styleId="NormalIndented">
    <w:name w:val="Normal Indented"/>
    <w:basedOn w:val="Normal"/>
    <w:rsid w:val="00D82C36"/>
    <w:pPr>
      <w:spacing w:after="120"/>
      <w:ind w:left="540"/>
    </w:pPr>
  </w:style>
  <w:style w:type="paragraph" w:customStyle="1" w:styleId="ProblemNumber">
    <w:name w:val="Problem Number"/>
    <w:basedOn w:val="Normal"/>
    <w:rsid w:val="003749A8"/>
    <w:pPr>
      <w:numPr>
        <w:numId w:val="3"/>
      </w:numPr>
      <w:spacing w:after="120"/>
    </w:pPr>
    <w:rPr>
      <w:szCs w:val="24"/>
    </w:rPr>
  </w:style>
  <w:style w:type="paragraph" w:customStyle="1" w:styleId="ProblemSubpart">
    <w:name w:val="Problem Subpart"/>
    <w:basedOn w:val="Normal"/>
    <w:rsid w:val="003749A8"/>
    <w:pPr>
      <w:numPr>
        <w:numId w:val="4"/>
      </w:numPr>
      <w:tabs>
        <w:tab w:val="clear" w:pos="1080"/>
      </w:tabs>
      <w:spacing w:after="120"/>
    </w:pPr>
  </w:style>
  <w:style w:type="table" w:styleId="TableGrid">
    <w:name w:val="Table Grid"/>
    <w:basedOn w:val="TableNormal"/>
    <w:rsid w:val="00D82C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14C15"/>
    <w:pPr>
      <w:contextualSpacing/>
      <w:jc w:val="center"/>
    </w:pPr>
    <w:rPr>
      <w:rFonts w:asciiTheme="majorHAnsi" w:eastAsiaTheme="majorEastAsia" w:hAnsiTheme="majorHAnsi" w:cstheme="majorBidi"/>
      <w:spacing w:val="-10"/>
      <w:kern w:val="28"/>
      <w:sz w:val="48"/>
      <w:szCs w:val="56"/>
      <w:lang w:eastAsia="ja-JP"/>
    </w:rPr>
  </w:style>
  <w:style w:type="character" w:customStyle="1" w:styleId="TitleChar">
    <w:name w:val="Title Char"/>
    <w:basedOn w:val="DefaultParagraphFont"/>
    <w:link w:val="Title"/>
    <w:uiPriority w:val="10"/>
    <w:rsid w:val="00114C15"/>
    <w:rPr>
      <w:rFonts w:asciiTheme="majorHAnsi" w:eastAsiaTheme="majorEastAsia" w:hAnsiTheme="majorHAnsi" w:cstheme="majorBidi"/>
      <w:spacing w:val="-10"/>
      <w:kern w:val="28"/>
      <w:sz w:val="48"/>
      <w:szCs w:val="56"/>
    </w:rPr>
  </w:style>
  <w:style w:type="character" w:customStyle="1" w:styleId="Heading2Char">
    <w:name w:val="Heading 2 Char"/>
    <w:link w:val="Heading2"/>
    <w:uiPriority w:val="9"/>
    <w:rsid w:val="00114C15"/>
    <w:rPr>
      <w:rFonts w:asciiTheme="majorHAnsi" w:eastAsia="Times New Roman" w:hAnsiTheme="majorHAnsi" w:cs="Times New Roman"/>
      <w:b/>
      <w:color w:val="000000"/>
      <w:sz w:val="24"/>
    </w:rPr>
  </w:style>
  <w:style w:type="character" w:styleId="PageNumber">
    <w:name w:val="page number"/>
    <w:basedOn w:val="DefaultParagraphFont"/>
    <w:rsid w:val="003749A8"/>
  </w:style>
  <w:style w:type="paragraph" w:customStyle="1" w:styleId="Centered">
    <w:name w:val="Centered"/>
    <w:basedOn w:val="Normal"/>
    <w:rsid w:val="003749A8"/>
    <w:pPr>
      <w:snapToGrid w:val="0"/>
      <w:jc w:val="center"/>
    </w:pPr>
  </w:style>
  <w:style w:type="character" w:customStyle="1" w:styleId="Heading1Char">
    <w:name w:val="Heading 1 Char"/>
    <w:basedOn w:val="DefaultParagraphFont"/>
    <w:link w:val="Heading1"/>
    <w:uiPriority w:val="9"/>
    <w:rsid w:val="00F670B5"/>
    <w:rPr>
      <w:rFonts w:asciiTheme="majorHAnsi" w:eastAsiaTheme="majorEastAsia" w:hAnsiTheme="majorHAnsi" w:cstheme="majorBidi"/>
      <w:color w:val="2F5496" w:themeColor="accent1" w:themeShade="BF"/>
      <w:sz w:val="32"/>
      <w:szCs w:val="32"/>
      <w:lang w:eastAsia="en-US"/>
    </w:rPr>
  </w:style>
  <w:style w:type="paragraph" w:styleId="Header">
    <w:name w:val="header"/>
    <w:basedOn w:val="Normal"/>
    <w:link w:val="HeaderChar"/>
    <w:uiPriority w:val="99"/>
    <w:unhideWhenUsed/>
    <w:rsid w:val="001B5A4D"/>
    <w:pPr>
      <w:tabs>
        <w:tab w:val="center" w:pos="4680"/>
        <w:tab w:val="right" w:pos="9360"/>
      </w:tabs>
      <w:spacing w:before="0"/>
    </w:pPr>
  </w:style>
  <w:style w:type="character" w:customStyle="1" w:styleId="HeaderChar">
    <w:name w:val="Header Char"/>
    <w:basedOn w:val="DefaultParagraphFont"/>
    <w:link w:val="Header"/>
    <w:uiPriority w:val="99"/>
    <w:rsid w:val="001B5A4D"/>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1B5A4D"/>
    <w:pPr>
      <w:tabs>
        <w:tab w:val="center" w:pos="4680"/>
        <w:tab w:val="right" w:pos="9360"/>
      </w:tabs>
      <w:spacing w:before="0"/>
    </w:pPr>
  </w:style>
  <w:style w:type="character" w:customStyle="1" w:styleId="FooterChar">
    <w:name w:val="Footer Char"/>
    <w:basedOn w:val="DefaultParagraphFont"/>
    <w:link w:val="Footer"/>
    <w:uiPriority w:val="99"/>
    <w:rsid w:val="001B5A4D"/>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F47DEC"/>
    <w:pPr>
      <w:ind w:left="720"/>
      <w:contextualSpacing/>
    </w:pPr>
  </w:style>
  <w:style w:type="character" w:styleId="Hyperlink">
    <w:name w:val="Hyperlink"/>
    <w:basedOn w:val="DefaultParagraphFont"/>
    <w:uiPriority w:val="99"/>
    <w:unhideWhenUsed/>
    <w:rsid w:val="00E07DA5"/>
    <w:rPr>
      <w:color w:val="0563C1" w:themeColor="hyperlink"/>
      <w:u w:val="single"/>
    </w:rPr>
  </w:style>
  <w:style w:type="character" w:styleId="UnresolvedMention">
    <w:name w:val="Unresolved Mention"/>
    <w:basedOn w:val="DefaultParagraphFont"/>
    <w:uiPriority w:val="99"/>
    <w:semiHidden/>
    <w:unhideWhenUsed/>
    <w:rsid w:val="00E07DA5"/>
    <w:rPr>
      <w:color w:val="808080"/>
      <w:shd w:val="clear" w:color="auto" w:fill="E6E6E6"/>
    </w:rPr>
  </w:style>
  <w:style w:type="paragraph" w:styleId="HTMLPreformatted">
    <w:name w:val="HTML Preformatted"/>
    <w:basedOn w:val="Normal"/>
    <w:link w:val="HTMLPreformattedChar"/>
    <w:uiPriority w:val="99"/>
    <w:semiHidden/>
    <w:unhideWhenUsed/>
    <w:rsid w:val="009E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eastAsia="ja-JP"/>
    </w:rPr>
  </w:style>
  <w:style w:type="character" w:customStyle="1" w:styleId="HTMLPreformattedChar">
    <w:name w:val="HTML Preformatted Char"/>
    <w:basedOn w:val="DefaultParagraphFont"/>
    <w:link w:val="HTMLPreformatted"/>
    <w:uiPriority w:val="99"/>
    <w:semiHidden/>
    <w:rsid w:val="009E27B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8240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03"/>
    <w:rPr>
      <w:rFonts w:ascii="Segoe UI" w:eastAsia="Times New Roman" w:hAnsi="Segoe UI" w:cs="Segoe UI"/>
      <w:sz w:val="18"/>
      <w:szCs w:val="18"/>
      <w:lang w:eastAsia="en-US"/>
    </w:rPr>
  </w:style>
  <w:style w:type="paragraph" w:styleId="Caption">
    <w:name w:val="caption"/>
    <w:basedOn w:val="TabbedEquation"/>
    <w:next w:val="Normal"/>
    <w:uiPriority w:val="35"/>
    <w:unhideWhenUsed/>
    <w:qFormat/>
    <w:rsid w:val="005904A7"/>
    <w:pPr>
      <w:spacing w:before="0" w:after="200"/>
    </w:pPr>
    <w:rPr>
      <w:i/>
      <w:iCs/>
      <w:color w:val="44546A" w:themeColor="text2"/>
      <w:szCs w:val="18"/>
    </w:rPr>
  </w:style>
  <w:style w:type="paragraph" w:customStyle="1" w:styleId="TabbedEquation">
    <w:name w:val="Tabbed Equation"/>
    <w:basedOn w:val="CenteredEquation"/>
    <w:qFormat/>
    <w:rsid w:val="002832A5"/>
    <w:pPr>
      <w:tabs>
        <w:tab w:val="center" w:pos="5400"/>
        <w:tab w:val="right" w:pos="10800"/>
      </w:tabs>
      <w:jc w:val="left"/>
    </w:pPr>
  </w:style>
  <w:style w:type="paragraph" w:styleId="FootnoteText">
    <w:name w:val="footnote text"/>
    <w:basedOn w:val="Normal"/>
    <w:link w:val="FootnoteTextChar"/>
    <w:uiPriority w:val="99"/>
    <w:semiHidden/>
    <w:unhideWhenUsed/>
    <w:rsid w:val="00711895"/>
    <w:pPr>
      <w:spacing w:before="0"/>
    </w:pPr>
    <w:rPr>
      <w:sz w:val="20"/>
    </w:rPr>
  </w:style>
  <w:style w:type="character" w:customStyle="1" w:styleId="FootnoteTextChar">
    <w:name w:val="Footnote Text Char"/>
    <w:basedOn w:val="DefaultParagraphFont"/>
    <w:link w:val="FootnoteText"/>
    <w:uiPriority w:val="99"/>
    <w:semiHidden/>
    <w:rsid w:val="00711895"/>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711895"/>
    <w:rPr>
      <w:vertAlign w:val="superscript"/>
    </w:rPr>
  </w:style>
  <w:style w:type="paragraph" w:styleId="NoSpacing">
    <w:name w:val="No Spacing"/>
    <w:uiPriority w:val="1"/>
    <w:qFormat/>
    <w:rsid w:val="003019E4"/>
    <w:pPr>
      <w:spacing w:after="0" w:line="240" w:lineRule="auto"/>
    </w:pPr>
    <w:rPr>
      <w:rFonts w:ascii="Times New Roman" w:eastAsia="Times New Roman" w:hAnsi="Times New Roman" w:cs="Times New Roman"/>
      <w:sz w:val="28"/>
      <w:szCs w:val="20"/>
      <w:lang w:eastAsia="en-US"/>
    </w:rPr>
  </w:style>
  <w:style w:type="character" w:styleId="FollowedHyperlink">
    <w:name w:val="FollowedHyperlink"/>
    <w:basedOn w:val="DefaultParagraphFont"/>
    <w:uiPriority w:val="99"/>
    <w:semiHidden/>
    <w:unhideWhenUsed/>
    <w:rsid w:val="00B81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05586">
      <w:bodyDiv w:val="1"/>
      <w:marLeft w:val="0"/>
      <w:marRight w:val="0"/>
      <w:marTop w:val="0"/>
      <w:marBottom w:val="0"/>
      <w:divBdr>
        <w:top w:val="none" w:sz="0" w:space="0" w:color="auto"/>
        <w:left w:val="none" w:sz="0" w:space="0" w:color="auto"/>
        <w:bottom w:val="none" w:sz="0" w:space="0" w:color="auto"/>
        <w:right w:val="none" w:sz="0" w:space="0" w:color="auto"/>
      </w:divBdr>
    </w:div>
    <w:div w:id="1235047489">
      <w:bodyDiv w:val="1"/>
      <w:marLeft w:val="0"/>
      <w:marRight w:val="0"/>
      <w:marTop w:val="0"/>
      <w:marBottom w:val="0"/>
      <w:divBdr>
        <w:top w:val="none" w:sz="0" w:space="0" w:color="auto"/>
        <w:left w:val="none" w:sz="0" w:space="0" w:color="auto"/>
        <w:bottom w:val="none" w:sz="0" w:space="0" w:color="auto"/>
        <w:right w:val="none" w:sz="0" w:space="0" w:color="auto"/>
      </w:divBdr>
    </w:div>
    <w:div w:id="1296062482">
      <w:bodyDiv w:val="1"/>
      <w:marLeft w:val="0"/>
      <w:marRight w:val="0"/>
      <w:marTop w:val="0"/>
      <w:marBottom w:val="0"/>
      <w:divBdr>
        <w:top w:val="none" w:sz="0" w:space="0" w:color="auto"/>
        <w:left w:val="none" w:sz="0" w:space="0" w:color="auto"/>
        <w:bottom w:val="none" w:sz="0" w:space="0" w:color="auto"/>
        <w:right w:val="none" w:sz="0" w:space="0" w:color="auto"/>
      </w:divBdr>
    </w:div>
    <w:div w:id="15819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oleObject" Target="embeddings/oleObject40.bin"/><Relationship Id="rId138" Type="http://schemas.openxmlformats.org/officeDocument/2006/relationships/oleObject" Target="embeddings/oleObject68.bin"/><Relationship Id="rId159" Type="http://schemas.openxmlformats.org/officeDocument/2006/relationships/image" Target="media/image73.wmf"/><Relationship Id="rId170" Type="http://schemas.openxmlformats.org/officeDocument/2006/relationships/image" Target="media/image78.wmf"/><Relationship Id="rId191" Type="http://schemas.openxmlformats.org/officeDocument/2006/relationships/oleObject" Target="embeddings/oleObject97.bin"/><Relationship Id="rId205" Type="http://schemas.openxmlformats.org/officeDocument/2006/relationships/oleObject" Target="embeddings/oleObject105.bin"/><Relationship Id="rId226" Type="http://schemas.openxmlformats.org/officeDocument/2006/relationships/oleObject" Target="embeddings/oleObject116.bin"/><Relationship Id="rId107" Type="http://schemas.openxmlformats.org/officeDocument/2006/relationships/image" Target="media/image49.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59.wmf"/><Relationship Id="rId149" Type="http://schemas.openxmlformats.org/officeDocument/2006/relationships/image" Target="media/image69.wmf"/><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oleObject" Target="embeddings/oleObject80.bin"/><Relationship Id="rId181" Type="http://schemas.openxmlformats.org/officeDocument/2006/relationships/image" Target="media/image83.wmf"/><Relationship Id="rId216" Type="http://schemas.openxmlformats.org/officeDocument/2006/relationships/oleObject" Target="embeddings/oleObject111.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7.bin"/><Relationship Id="rId139" Type="http://schemas.openxmlformats.org/officeDocument/2006/relationships/image" Target="media/image64.wmf"/><Relationship Id="rId80" Type="http://schemas.openxmlformats.org/officeDocument/2006/relationships/oleObject" Target="embeddings/oleObject37.bin"/><Relationship Id="rId85" Type="http://schemas.openxmlformats.org/officeDocument/2006/relationships/image" Target="media/image38.wmf"/><Relationship Id="rId150" Type="http://schemas.openxmlformats.org/officeDocument/2006/relationships/oleObject" Target="embeddings/oleObject74.bin"/><Relationship Id="rId155" Type="http://schemas.openxmlformats.org/officeDocument/2006/relationships/image" Target="media/image72.wmf"/><Relationship Id="rId171" Type="http://schemas.openxmlformats.org/officeDocument/2006/relationships/oleObject" Target="embeddings/oleObject86.bin"/><Relationship Id="rId176" Type="http://schemas.openxmlformats.org/officeDocument/2006/relationships/oleObject" Target="embeddings/oleObject89.bin"/><Relationship Id="rId192" Type="http://schemas.openxmlformats.org/officeDocument/2006/relationships/image" Target="media/image88.wmf"/><Relationship Id="rId197" Type="http://schemas.openxmlformats.org/officeDocument/2006/relationships/image" Target="media/image90.wmf"/><Relationship Id="rId206" Type="http://schemas.openxmlformats.org/officeDocument/2006/relationships/image" Target="media/image94.wmf"/><Relationship Id="rId227" Type="http://schemas.openxmlformats.org/officeDocument/2006/relationships/image" Target="media/image104.wmf"/><Relationship Id="rId201" Type="http://schemas.openxmlformats.org/officeDocument/2006/relationships/oleObject" Target="embeddings/oleObject103.bin"/><Relationship Id="rId222" Type="http://schemas.openxmlformats.org/officeDocument/2006/relationships/oleObject" Target="embeddings/oleObject114.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7.wmf"/><Relationship Id="rId108" Type="http://schemas.openxmlformats.org/officeDocument/2006/relationships/oleObject" Target="embeddings/oleObject52.bin"/><Relationship Id="rId124" Type="http://schemas.openxmlformats.org/officeDocument/2006/relationships/image" Target="media/image57.wmf"/><Relationship Id="rId129" Type="http://schemas.openxmlformats.org/officeDocument/2006/relationships/oleObject" Target="embeddings/oleObject63.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image" Target="media/image41.wmf"/><Relationship Id="rId96" Type="http://schemas.openxmlformats.org/officeDocument/2006/relationships/oleObject" Target="embeddings/oleObject46.bin"/><Relationship Id="rId140" Type="http://schemas.openxmlformats.org/officeDocument/2006/relationships/oleObject" Target="embeddings/oleObject69.bin"/><Relationship Id="rId145" Type="http://schemas.openxmlformats.org/officeDocument/2006/relationships/image" Target="media/image67.wmf"/><Relationship Id="rId161" Type="http://schemas.openxmlformats.org/officeDocument/2006/relationships/oleObject" Target="embeddings/oleObject81.bin"/><Relationship Id="rId166" Type="http://schemas.openxmlformats.org/officeDocument/2006/relationships/image" Target="media/image76.wmf"/><Relationship Id="rId182" Type="http://schemas.openxmlformats.org/officeDocument/2006/relationships/oleObject" Target="embeddings/oleObject92.bin"/><Relationship Id="rId187" Type="http://schemas.openxmlformats.org/officeDocument/2006/relationships/image" Target="media/image86.wmf"/><Relationship Id="rId217" Type="http://schemas.openxmlformats.org/officeDocument/2006/relationships/image" Target="media/image99.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97.wmf"/><Relationship Id="rId233" Type="http://schemas.openxmlformats.org/officeDocument/2006/relationships/footer" Target="footer1.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5.bin"/><Relationship Id="rId119" Type="http://schemas.openxmlformats.org/officeDocument/2006/relationships/image" Target="media/image55.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image" Target="media/image37.wmf"/><Relationship Id="rId86" Type="http://schemas.openxmlformats.org/officeDocument/2006/relationships/oleObject" Target="embeddings/oleObject41.bin"/><Relationship Id="rId130" Type="http://schemas.openxmlformats.org/officeDocument/2006/relationships/image" Target="media/image60.wmf"/><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oleObject" Target="embeddings/oleObject77.bin"/><Relationship Id="rId177" Type="http://schemas.openxmlformats.org/officeDocument/2006/relationships/image" Target="media/image81.wmf"/><Relationship Id="rId198" Type="http://schemas.openxmlformats.org/officeDocument/2006/relationships/oleObject" Target="embeddings/oleObject101.bin"/><Relationship Id="rId172" Type="http://schemas.openxmlformats.org/officeDocument/2006/relationships/image" Target="media/image79.wmf"/><Relationship Id="rId193" Type="http://schemas.openxmlformats.org/officeDocument/2006/relationships/oleObject" Target="embeddings/oleObject98.bin"/><Relationship Id="rId202" Type="http://schemas.openxmlformats.org/officeDocument/2006/relationships/image" Target="media/image92.wmf"/><Relationship Id="rId207" Type="http://schemas.openxmlformats.org/officeDocument/2006/relationships/oleObject" Target="embeddings/oleObject106.bin"/><Relationship Id="rId223" Type="http://schemas.openxmlformats.org/officeDocument/2006/relationships/image" Target="media/image102.wmf"/><Relationship Id="rId228" Type="http://schemas.openxmlformats.org/officeDocument/2006/relationships/oleObject" Target="embeddings/oleObject117.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0.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4.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oleObject" Target="embeddings/oleObject61.bin"/><Relationship Id="rId141" Type="http://schemas.openxmlformats.org/officeDocument/2006/relationships/image" Target="media/image65.wmf"/><Relationship Id="rId146" Type="http://schemas.openxmlformats.org/officeDocument/2006/relationships/oleObject" Target="embeddings/oleObject72.bin"/><Relationship Id="rId167" Type="http://schemas.openxmlformats.org/officeDocument/2006/relationships/oleObject" Target="embeddings/oleObject84.bin"/><Relationship Id="rId188" Type="http://schemas.openxmlformats.org/officeDocument/2006/relationships/oleObject" Target="embeddings/oleObject95.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4.bin"/><Relationship Id="rId162" Type="http://schemas.openxmlformats.org/officeDocument/2006/relationships/image" Target="media/image74.wmf"/><Relationship Id="rId183" Type="http://schemas.openxmlformats.org/officeDocument/2006/relationships/image" Target="media/image84.wmf"/><Relationship Id="rId213" Type="http://schemas.openxmlformats.org/officeDocument/2006/relationships/oleObject" Target="embeddings/oleObject109.bin"/><Relationship Id="rId218" Type="http://schemas.openxmlformats.org/officeDocument/2006/relationships/oleObject" Target="embeddings/oleObject112.bin"/><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39.wmf"/><Relationship Id="rId110" Type="http://schemas.openxmlformats.org/officeDocument/2006/relationships/oleObject" Target="embeddings/oleObject53.bin"/><Relationship Id="rId115" Type="http://schemas.openxmlformats.org/officeDocument/2006/relationships/image" Target="media/image53.wmf"/><Relationship Id="rId131" Type="http://schemas.openxmlformats.org/officeDocument/2006/relationships/oleObject" Target="embeddings/oleObject64.bin"/><Relationship Id="rId136" Type="http://schemas.openxmlformats.org/officeDocument/2006/relationships/oleObject" Target="embeddings/oleObject67.bin"/><Relationship Id="rId157" Type="http://schemas.openxmlformats.org/officeDocument/2006/relationships/oleObject" Target="embeddings/oleObject78.bin"/><Relationship Id="rId178" Type="http://schemas.openxmlformats.org/officeDocument/2006/relationships/oleObject" Target="embeddings/oleObject90.bin"/><Relationship Id="rId61" Type="http://schemas.openxmlformats.org/officeDocument/2006/relationships/oleObject" Target="embeddings/oleObject27.bin"/><Relationship Id="rId82" Type="http://schemas.openxmlformats.org/officeDocument/2006/relationships/oleObject" Target="embeddings/oleObject38.bin"/><Relationship Id="rId152" Type="http://schemas.openxmlformats.org/officeDocument/2006/relationships/oleObject" Target="embeddings/oleObject75.bin"/><Relationship Id="rId173" Type="http://schemas.openxmlformats.org/officeDocument/2006/relationships/oleObject" Target="embeddings/oleObject87.bin"/><Relationship Id="rId194" Type="http://schemas.openxmlformats.org/officeDocument/2006/relationships/oleObject" Target="embeddings/oleObject99.bin"/><Relationship Id="rId199" Type="http://schemas.openxmlformats.org/officeDocument/2006/relationships/oleObject" Target="embeddings/oleObject102.bin"/><Relationship Id="rId203" Type="http://schemas.openxmlformats.org/officeDocument/2006/relationships/oleObject" Target="embeddings/oleObject104.bin"/><Relationship Id="rId208" Type="http://schemas.openxmlformats.org/officeDocument/2006/relationships/image" Target="media/image95.wmf"/><Relationship Id="rId229" Type="http://schemas.openxmlformats.org/officeDocument/2006/relationships/image" Target="media/image105.wmf"/><Relationship Id="rId19" Type="http://schemas.openxmlformats.org/officeDocument/2006/relationships/oleObject" Target="embeddings/oleObject6.bin"/><Relationship Id="rId224" Type="http://schemas.openxmlformats.org/officeDocument/2006/relationships/oleObject" Target="embeddings/oleObject115.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8.bin"/><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image" Target="media/image68.wmf"/><Relationship Id="rId168" Type="http://schemas.openxmlformats.org/officeDocument/2006/relationships/image" Target="media/image77.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2.wmf"/><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oleObject" Target="embeddings/oleObject70.bin"/><Relationship Id="rId163" Type="http://schemas.openxmlformats.org/officeDocument/2006/relationships/oleObject" Target="embeddings/oleObject82.bin"/><Relationship Id="rId184" Type="http://schemas.openxmlformats.org/officeDocument/2006/relationships/oleObject" Target="embeddings/oleObject93.bin"/><Relationship Id="rId189" Type="http://schemas.openxmlformats.org/officeDocument/2006/relationships/oleObject" Target="embeddings/oleObject96.bin"/><Relationship Id="rId219" Type="http://schemas.openxmlformats.org/officeDocument/2006/relationships/image" Target="media/image100.wmf"/><Relationship Id="rId3" Type="http://schemas.openxmlformats.org/officeDocument/2006/relationships/styles" Target="styles.xml"/><Relationship Id="rId214" Type="http://schemas.openxmlformats.org/officeDocument/2006/relationships/image" Target="media/image98.wmf"/><Relationship Id="rId230" Type="http://schemas.openxmlformats.org/officeDocument/2006/relationships/oleObject" Target="embeddings/oleObject118.bin"/><Relationship Id="rId235" Type="http://schemas.openxmlformats.org/officeDocument/2006/relationships/theme" Target="theme/theme1.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6.bin"/><Relationship Id="rId137" Type="http://schemas.openxmlformats.org/officeDocument/2006/relationships/image" Target="media/image63.wmf"/><Relationship Id="rId158" Type="http://schemas.openxmlformats.org/officeDocument/2006/relationships/oleObject" Target="embeddings/oleObject79.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9.bin"/><Relationship Id="rId88" Type="http://schemas.openxmlformats.org/officeDocument/2006/relationships/oleObject" Target="embeddings/oleObject42.bin"/><Relationship Id="rId111" Type="http://schemas.openxmlformats.org/officeDocument/2006/relationships/image" Target="media/image51.wmf"/><Relationship Id="rId132" Type="http://schemas.openxmlformats.org/officeDocument/2006/relationships/oleObject" Target="embeddings/oleObject65.bin"/><Relationship Id="rId153" Type="http://schemas.openxmlformats.org/officeDocument/2006/relationships/image" Target="media/image71.wmf"/><Relationship Id="rId174" Type="http://schemas.openxmlformats.org/officeDocument/2006/relationships/oleObject" Target="embeddings/oleObject88.bin"/><Relationship Id="rId179" Type="http://schemas.openxmlformats.org/officeDocument/2006/relationships/image" Target="media/image82.wmf"/><Relationship Id="rId195" Type="http://schemas.openxmlformats.org/officeDocument/2006/relationships/image" Target="media/image89.wmf"/><Relationship Id="rId209" Type="http://schemas.openxmlformats.org/officeDocument/2006/relationships/oleObject" Target="embeddings/oleObject107.bin"/><Relationship Id="rId190" Type="http://schemas.openxmlformats.org/officeDocument/2006/relationships/image" Target="media/image87.wmf"/><Relationship Id="rId204" Type="http://schemas.openxmlformats.org/officeDocument/2006/relationships/image" Target="media/image93.wmf"/><Relationship Id="rId220" Type="http://schemas.openxmlformats.org/officeDocument/2006/relationships/oleObject" Target="embeddings/oleObject113.bin"/><Relationship Id="rId225" Type="http://schemas.openxmlformats.org/officeDocument/2006/relationships/image" Target="media/image103.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1.bin"/><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oleObject" Target="embeddings/oleObject36.bin"/><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143" Type="http://schemas.openxmlformats.org/officeDocument/2006/relationships/image" Target="media/image66.wmf"/><Relationship Id="rId148" Type="http://schemas.openxmlformats.org/officeDocument/2006/relationships/oleObject" Target="embeddings/oleObject73.bin"/><Relationship Id="rId164" Type="http://schemas.openxmlformats.org/officeDocument/2006/relationships/image" Target="media/image75.wmf"/><Relationship Id="rId169" Type="http://schemas.openxmlformats.org/officeDocument/2006/relationships/oleObject" Target="embeddings/oleObject85.bin"/><Relationship Id="rId185" Type="http://schemas.openxmlformats.org/officeDocument/2006/relationships/image" Target="media/image85.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1.bin"/><Relationship Id="rId210" Type="http://schemas.openxmlformats.org/officeDocument/2006/relationships/image" Target="media/image96.wmf"/><Relationship Id="rId215" Type="http://schemas.openxmlformats.org/officeDocument/2006/relationships/oleObject" Target="embeddings/oleObject110.bin"/><Relationship Id="rId26" Type="http://schemas.openxmlformats.org/officeDocument/2006/relationships/image" Target="media/image10.wmf"/><Relationship Id="rId231" Type="http://schemas.openxmlformats.org/officeDocument/2006/relationships/image" Target="media/image106.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0.wmf"/><Relationship Id="rId112" Type="http://schemas.openxmlformats.org/officeDocument/2006/relationships/oleObject" Target="embeddings/oleObject54.bin"/><Relationship Id="rId133" Type="http://schemas.openxmlformats.org/officeDocument/2006/relationships/image" Target="media/image61.wmf"/><Relationship Id="rId154" Type="http://schemas.openxmlformats.org/officeDocument/2006/relationships/oleObject" Target="embeddings/oleObject76.bin"/><Relationship Id="rId175" Type="http://schemas.openxmlformats.org/officeDocument/2006/relationships/image" Target="media/image80.wmf"/><Relationship Id="rId196" Type="http://schemas.openxmlformats.org/officeDocument/2006/relationships/oleObject" Target="embeddings/oleObject100.bin"/><Relationship Id="rId200" Type="http://schemas.openxmlformats.org/officeDocument/2006/relationships/image" Target="media/image91.wmf"/><Relationship Id="rId16" Type="http://schemas.openxmlformats.org/officeDocument/2006/relationships/image" Target="media/image5.wmf"/><Relationship Id="rId221" Type="http://schemas.openxmlformats.org/officeDocument/2006/relationships/image" Target="media/image101.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oleObject" Target="embeddings/oleObject60.bin"/><Relationship Id="rId144" Type="http://schemas.openxmlformats.org/officeDocument/2006/relationships/oleObject" Target="embeddings/oleObject71.bin"/><Relationship Id="rId90" Type="http://schemas.openxmlformats.org/officeDocument/2006/relationships/oleObject" Target="embeddings/oleObject43.bin"/><Relationship Id="rId165" Type="http://schemas.openxmlformats.org/officeDocument/2006/relationships/oleObject" Target="embeddings/oleObject83.bin"/><Relationship Id="rId186" Type="http://schemas.openxmlformats.org/officeDocument/2006/relationships/oleObject" Target="embeddings/oleObject94.bin"/><Relationship Id="rId211" Type="http://schemas.openxmlformats.org/officeDocument/2006/relationships/oleObject" Target="embeddings/oleObject108.bin"/><Relationship Id="rId232" Type="http://schemas.openxmlformats.org/officeDocument/2006/relationships/oleObject" Target="embeddings/oleObject119.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2.wmf"/><Relationship Id="rId134" Type="http://schemas.openxmlformats.org/officeDocument/2006/relationships/oleObject" Target="embeddings/oleObject6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60FB0EA-C72E-4D88-8A86-BD5D0BBD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5553</TotalTime>
  <Pages>7</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Bowen</dc:creator>
  <cp:keywords/>
  <dc:description/>
  <cp:lastModifiedBy>Michael Bowen</cp:lastModifiedBy>
  <cp:revision>100</cp:revision>
  <cp:lastPrinted>2018-04-09T18:53:00Z</cp:lastPrinted>
  <dcterms:created xsi:type="dcterms:W3CDTF">2018-04-18T18:28:00Z</dcterms:created>
  <dcterms:modified xsi:type="dcterms:W3CDTF">2018-05-11T14:44:00Z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