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2832A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E6149D">
        <w:t>7.</w:t>
      </w:r>
      <w:r w:rsidR="008050E2">
        <w:t>3</w:t>
      </w:r>
      <w:r w:rsidR="00522B9B">
        <w:br/>
      </w:r>
      <w:r w:rsidR="008050E2">
        <w:t>Operational Properties I</w:t>
      </w:r>
    </w:p>
    <w:p w:rsidR="009C2120" w:rsidRDefault="009C2120" w:rsidP="00F670B5">
      <w:pPr>
        <w:rPr>
          <w:lang w:eastAsia="ja-JP"/>
        </w:rPr>
      </w:pPr>
      <w:r>
        <w:rPr>
          <w:lang w:eastAsia="ja-JP"/>
        </w:rPr>
        <w:t>The following discussion contains equation numbers.</w:t>
      </w:r>
      <w:r w:rsidR="00D60A0A">
        <w:rPr>
          <w:lang w:eastAsia="ja-JP"/>
        </w:rPr>
        <w:t xml:space="preserve"> References to equation numbers point to the equation numbers within these notes</w:t>
      </w:r>
      <w:r>
        <w:rPr>
          <w:lang w:eastAsia="ja-JP"/>
        </w:rPr>
        <w:t xml:space="preserve">, and do </w:t>
      </w:r>
      <w:r w:rsidRPr="00D60A0A">
        <w:rPr>
          <w:i/>
          <w:lang w:eastAsia="ja-JP"/>
        </w:rPr>
        <w:t>not</w:t>
      </w:r>
      <w:r>
        <w:rPr>
          <w:lang w:eastAsia="ja-JP"/>
        </w:rPr>
        <w:t xml:space="preserve"> correspond to the equation numbering in this section of the textbook</w:t>
      </w:r>
      <w:r w:rsidR="00D60A0A">
        <w:rPr>
          <w:lang w:eastAsia="ja-JP"/>
        </w:rPr>
        <w:t>,</w:t>
      </w:r>
      <w:r>
        <w:rPr>
          <w:lang w:eastAsia="ja-JP"/>
        </w:rPr>
        <w:t xml:space="preserve"> unless a</w:t>
      </w:r>
      <w:r w:rsidR="009D323B">
        <w:rPr>
          <w:lang w:eastAsia="ja-JP"/>
        </w:rPr>
        <w:t xml:space="preserve">n explicit </w:t>
      </w:r>
      <w:r>
        <w:rPr>
          <w:lang w:eastAsia="ja-JP"/>
        </w:rPr>
        <w:t>reference to the text</w:t>
      </w:r>
      <w:r w:rsidR="00D60A0A">
        <w:rPr>
          <w:lang w:eastAsia="ja-JP"/>
        </w:rPr>
        <w:t>book</w:t>
      </w:r>
      <w:r>
        <w:rPr>
          <w:lang w:eastAsia="ja-JP"/>
        </w:rPr>
        <w:t xml:space="preserve"> appears </w:t>
      </w:r>
      <w:r w:rsidR="00D60A0A">
        <w:rPr>
          <w:lang w:eastAsia="ja-JP"/>
        </w:rPr>
        <w:t xml:space="preserve">along </w:t>
      </w:r>
      <w:r>
        <w:rPr>
          <w:lang w:eastAsia="ja-JP"/>
        </w:rPr>
        <w:t xml:space="preserve">with the </w:t>
      </w:r>
      <w:r w:rsidR="00D60A0A">
        <w:rPr>
          <w:lang w:eastAsia="ja-JP"/>
        </w:rPr>
        <w:t xml:space="preserve">stated </w:t>
      </w:r>
      <w:r>
        <w:rPr>
          <w:lang w:eastAsia="ja-JP"/>
        </w:rPr>
        <w:t>equation number.</w:t>
      </w:r>
    </w:p>
    <w:p w:rsidR="007555C3" w:rsidRDefault="007555C3" w:rsidP="0084028C">
      <w:pPr>
        <w:rPr>
          <w:lang w:eastAsia="ja-JP"/>
        </w:rPr>
      </w:pPr>
      <w:r>
        <w:rPr>
          <w:u w:val="single"/>
          <w:lang w:eastAsia="ja-JP"/>
        </w:rPr>
        <w:t>Terms and concepts</w:t>
      </w:r>
      <w:r w:rsidRPr="007555C3">
        <w:rPr>
          <w:lang w:eastAsia="ja-JP"/>
        </w:rPr>
        <w:t>.</w:t>
      </w:r>
      <w:r w:rsidR="00E6149D">
        <w:rPr>
          <w:lang w:eastAsia="ja-JP"/>
        </w:rPr>
        <w:t xml:space="preserve"> </w:t>
      </w:r>
      <w:r w:rsidR="0070486A">
        <w:rPr>
          <w:lang w:eastAsia="ja-JP"/>
        </w:rPr>
        <w:t>Horizontal shift, f</w:t>
      </w:r>
      <w:r w:rsidR="008050E2">
        <w:rPr>
          <w:lang w:eastAsia="ja-JP"/>
        </w:rPr>
        <w:t xml:space="preserve">irst translation theorem, </w:t>
      </w:r>
      <w:r w:rsidR="00E7762E">
        <w:rPr>
          <w:lang w:eastAsia="ja-JP"/>
        </w:rPr>
        <w:t xml:space="preserve">unit (Heaviside) step function, </w:t>
      </w:r>
      <w:r w:rsidR="008050E2">
        <w:rPr>
          <w:lang w:eastAsia="ja-JP"/>
        </w:rPr>
        <w:t>second translation theorem</w:t>
      </w:r>
      <w:r w:rsidR="003B4D98">
        <w:rPr>
          <w:lang w:eastAsia="ja-JP"/>
        </w:rPr>
        <w:t>.</w:t>
      </w:r>
    </w:p>
    <w:p w:rsidR="00E6149D" w:rsidRDefault="008050E2" w:rsidP="0084028C">
      <w:pPr>
        <w:rPr>
          <w:lang w:eastAsia="ja-JP"/>
        </w:rPr>
      </w:pPr>
      <w:r>
        <w:rPr>
          <w:u w:val="single"/>
          <w:lang w:eastAsia="ja-JP"/>
        </w:rPr>
        <w:t>Introduction</w:t>
      </w:r>
      <w:r w:rsidR="00263F6C">
        <w:rPr>
          <w:lang w:eastAsia="ja-JP"/>
        </w:rPr>
        <w:t xml:space="preserve">. </w:t>
      </w:r>
      <w:r>
        <w:rPr>
          <w:lang w:eastAsia="ja-JP"/>
        </w:rPr>
        <w:t xml:space="preserve">The purpose of this section is to find theorems to help us calculate Laplace transforms </w:t>
      </w:r>
      <w:r w:rsidRPr="00364DF2">
        <w:rPr>
          <w:position w:val="-16"/>
          <w:lang w:eastAsia="ja-JP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2.3pt" o:ole="">
            <v:imagedata r:id="rId8" o:title=""/>
          </v:shape>
          <o:OLEObject Type="Embed" ProgID="Equation.DSMT4" ShapeID="_x0000_i1025" DrawAspect="Content" ObjectID="_1586548164" r:id="rId9"/>
        </w:object>
      </w:r>
      <w:r>
        <w:rPr>
          <w:lang w:eastAsia="ja-JP"/>
        </w:rPr>
        <w:t xml:space="preserve"> for certain classes of functions that are difficult or impossible to integrate using the definition from Definition 7.1.1 on page 279 of the textbook [</w:t>
      </w:r>
      <w:proofErr w:type="spellStart"/>
      <w:r>
        <w:rPr>
          <w:lang w:eastAsia="ja-JP"/>
        </w:rPr>
        <w:t>Zill</w:t>
      </w:r>
      <w:proofErr w:type="spellEnd"/>
      <w:r>
        <w:rPr>
          <w:lang w:eastAsia="ja-JP"/>
        </w:rPr>
        <w:t xml:space="preserve">]. The motivation, besides saving </w:t>
      </w:r>
      <w:r w:rsidR="00572E5A">
        <w:rPr>
          <w:lang w:eastAsia="ja-JP"/>
        </w:rPr>
        <w:t xml:space="preserve">ourselves </w:t>
      </w:r>
      <w:r>
        <w:rPr>
          <w:lang w:eastAsia="ja-JP"/>
        </w:rPr>
        <w:t xml:space="preserve">the labor </w:t>
      </w:r>
      <w:r w:rsidR="00572E5A">
        <w:rPr>
          <w:lang w:eastAsia="ja-JP"/>
        </w:rPr>
        <w:t xml:space="preserve">and tedium </w:t>
      </w:r>
      <w:r>
        <w:rPr>
          <w:lang w:eastAsia="ja-JP"/>
        </w:rPr>
        <w:t xml:space="preserve">of integration, is to expand our tables of Laplace and inverse Laplace transforms </w:t>
      </w:r>
      <w:r w:rsidR="00572E5A">
        <w:rPr>
          <w:lang w:eastAsia="ja-JP"/>
        </w:rPr>
        <w:t xml:space="preserve">(Theorems 7.1.1 and 7.2.1 in the textbook, respectively) </w:t>
      </w:r>
      <w:r>
        <w:rPr>
          <w:lang w:eastAsia="ja-JP"/>
        </w:rPr>
        <w:t xml:space="preserve">to </w:t>
      </w:r>
      <w:r w:rsidR="000B4BE1">
        <w:rPr>
          <w:lang w:eastAsia="ja-JP"/>
        </w:rPr>
        <w:t xml:space="preserve">enable </w:t>
      </w:r>
      <w:r>
        <w:rPr>
          <w:lang w:eastAsia="ja-JP"/>
        </w:rPr>
        <w:t>solv</w:t>
      </w:r>
      <w:r w:rsidR="000B4BE1">
        <w:rPr>
          <w:lang w:eastAsia="ja-JP"/>
        </w:rPr>
        <w:t>ing</w:t>
      </w:r>
      <w:r>
        <w:rPr>
          <w:lang w:eastAsia="ja-JP"/>
        </w:rPr>
        <w:t xml:space="preserve"> a </w:t>
      </w:r>
      <w:r w:rsidR="006A665B">
        <w:rPr>
          <w:lang w:eastAsia="ja-JP"/>
        </w:rPr>
        <w:t>greater</w:t>
      </w:r>
      <w:r>
        <w:rPr>
          <w:lang w:eastAsia="ja-JP"/>
        </w:rPr>
        <w:t xml:space="preserve"> variety of </w:t>
      </w:r>
      <w:r w:rsidR="000B4BE1">
        <w:rPr>
          <w:lang w:eastAsia="ja-JP"/>
        </w:rPr>
        <w:t>ODEs.</w:t>
      </w:r>
    </w:p>
    <w:p w:rsidR="00494E4A" w:rsidRDefault="00CB0C64" w:rsidP="00CB0C64">
      <w:pPr>
        <w:rPr>
          <w:lang w:eastAsia="ja-JP"/>
        </w:rPr>
      </w:pPr>
      <w:r>
        <w:rPr>
          <w:u w:val="single"/>
          <w:lang w:eastAsia="ja-JP"/>
        </w:rPr>
        <w:t xml:space="preserve">Aside on horizontal shifts </w:t>
      </w:r>
      <w:r w:rsidR="00FA33F0">
        <w:rPr>
          <w:u w:val="single"/>
          <w:lang w:eastAsia="ja-JP"/>
        </w:rPr>
        <w:t xml:space="preserve">(translations) </w:t>
      </w:r>
      <w:r>
        <w:rPr>
          <w:u w:val="single"/>
          <w:lang w:eastAsia="ja-JP"/>
        </w:rPr>
        <w:t>of the graph of a function</w:t>
      </w:r>
      <w:r>
        <w:rPr>
          <w:lang w:eastAsia="ja-JP"/>
        </w:rPr>
        <w:t xml:space="preserve">. You should recall from your precalculus course that if it is desired to shift the </w:t>
      </w:r>
      <w:r w:rsidR="00FA33F0">
        <w:rPr>
          <w:lang w:eastAsia="ja-JP"/>
        </w:rPr>
        <w:t xml:space="preserve">graph of a function </w:t>
      </w:r>
      <w:r w:rsidR="00FA33F0" w:rsidRPr="00FA33F0">
        <w:rPr>
          <w:position w:val="-14"/>
          <w:lang w:eastAsia="ja-JP"/>
        </w:rPr>
        <w:object w:dxaOrig="580" w:dyaOrig="400">
          <v:shape id="_x0000_i1026" type="#_x0000_t75" style="width:29.15pt;height:20pt" o:ole="">
            <v:imagedata r:id="rId10" o:title=""/>
          </v:shape>
          <o:OLEObject Type="Embed" ProgID="Equation.DSMT4" ShapeID="_x0000_i1026" DrawAspect="Content" ObjectID="_1586548165" r:id="rId11"/>
        </w:object>
      </w:r>
      <w:r w:rsidR="00FA33F0">
        <w:rPr>
          <w:lang w:eastAsia="ja-JP"/>
        </w:rPr>
        <w:t xml:space="preserve"> horizontally to</w:t>
      </w:r>
      <w:r w:rsidR="001E76F0">
        <w:rPr>
          <w:lang w:eastAsia="ja-JP"/>
        </w:rPr>
        <w:t>ward</w:t>
      </w:r>
      <w:r w:rsidR="00FA33F0">
        <w:rPr>
          <w:lang w:eastAsia="ja-JP"/>
        </w:rPr>
        <w:t xml:space="preserve"> the right (that is, parallel to the </w:t>
      </w:r>
      <w:r w:rsidR="00FA33F0" w:rsidRPr="00FA33F0">
        <w:rPr>
          <w:i/>
          <w:lang w:eastAsia="ja-JP"/>
        </w:rPr>
        <w:t>x</w:t>
      </w:r>
      <w:r w:rsidR="00FA33F0">
        <w:rPr>
          <w:lang w:eastAsia="ja-JP"/>
        </w:rPr>
        <w:t xml:space="preserve">-axis) by a distance of </w:t>
      </w:r>
      <w:r w:rsidR="00FA33F0" w:rsidRPr="00FA33F0">
        <w:rPr>
          <w:i/>
          <w:lang w:eastAsia="ja-JP"/>
        </w:rPr>
        <w:t>h</w:t>
      </w:r>
      <w:r w:rsidR="00FA33F0">
        <w:rPr>
          <w:lang w:eastAsia="ja-JP"/>
        </w:rPr>
        <w:t xml:space="preserve"> units, it is sufficient to replace each and every occurrence of </w:t>
      </w:r>
      <w:r w:rsidR="00FA33F0" w:rsidRPr="00FA33F0">
        <w:rPr>
          <w:position w:val="-6"/>
          <w:lang w:eastAsia="ja-JP"/>
        </w:rPr>
        <w:object w:dxaOrig="200" w:dyaOrig="220">
          <v:shape id="_x0000_i1027" type="#_x0000_t75" style="width:9.7pt;height:11.45pt" o:ole="">
            <v:imagedata r:id="rId12" o:title=""/>
          </v:shape>
          <o:OLEObject Type="Embed" ProgID="Equation.DSMT4" ShapeID="_x0000_i1027" DrawAspect="Content" ObjectID="_1586548166" r:id="rId13"/>
        </w:object>
      </w:r>
      <w:r w:rsidR="00FA33F0">
        <w:rPr>
          <w:lang w:eastAsia="ja-JP"/>
        </w:rPr>
        <w:t xml:space="preserve"> in the equation by </w:t>
      </w:r>
      <w:r w:rsidR="00FA33F0" w:rsidRPr="00FA33F0">
        <w:rPr>
          <w:position w:val="-14"/>
          <w:lang w:eastAsia="ja-JP"/>
        </w:rPr>
        <w:object w:dxaOrig="720" w:dyaOrig="400">
          <v:shape id="_x0000_i1028" type="#_x0000_t75" style="width:36pt;height:20pt" o:ole="">
            <v:imagedata r:id="rId14" o:title=""/>
          </v:shape>
          <o:OLEObject Type="Embed" ProgID="Equation.DSMT4" ShapeID="_x0000_i1028" DrawAspect="Content" ObjectID="_1586548167" r:id="rId15"/>
        </w:object>
      </w:r>
      <w:r w:rsidR="00FA33F0">
        <w:rPr>
          <w:lang w:eastAsia="ja-JP"/>
        </w:rPr>
        <w:t xml:space="preserve">, creating a new (shifted) function </w:t>
      </w:r>
      <w:r w:rsidR="00FA33F0" w:rsidRPr="00FA33F0">
        <w:rPr>
          <w:position w:val="-14"/>
          <w:lang w:eastAsia="ja-JP"/>
        </w:rPr>
        <w:object w:dxaOrig="1640" w:dyaOrig="400">
          <v:shape id="_x0000_i1029" type="#_x0000_t75" style="width:81.7pt;height:20pt" o:ole="">
            <v:imagedata r:id="rId16" o:title=""/>
          </v:shape>
          <o:OLEObject Type="Embed" ProgID="Equation.DSMT4" ShapeID="_x0000_i1029" DrawAspect="Content" ObjectID="_1586548168" r:id="rId17"/>
        </w:object>
      </w:r>
      <w:r w:rsidR="00FA33F0">
        <w:rPr>
          <w:lang w:eastAsia="ja-JP"/>
        </w:rPr>
        <w:t xml:space="preserve">. (Leftward shifts are obtained by using a negative value of </w:t>
      </w:r>
      <w:r w:rsidR="00FA33F0" w:rsidRPr="00FA33F0">
        <w:rPr>
          <w:position w:val="-6"/>
          <w:lang w:eastAsia="ja-JP"/>
        </w:rPr>
        <w:object w:dxaOrig="200" w:dyaOrig="279">
          <v:shape id="_x0000_i1030" type="#_x0000_t75" style="width:9.7pt;height:14.3pt" o:ole="">
            <v:imagedata r:id="rId18" o:title=""/>
          </v:shape>
          <o:OLEObject Type="Embed" ProgID="Equation.DSMT4" ShapeID="_x0000_i1030" DrawAspect="Content" ObjectID="_1586548169" r:id="rId19"/>
        </w:object>
      </w:r>
      <w:r w:rsidR="00FA33F0">
        <w:rPr>
          <w:lang w:eastAsia="ja-JP"/>
        </w:rPr>
        <w:t xml:space="preserve">.) For example, if </w:t>
      </w:r>
      <w:r w:rsidR="001E76F0">
        <w:rPr>
          <w:lang w:eastAsia="ja-JP"/>
        </w:rPr>
        <w:t xml:space="preserve">the function is </w:t>
      </w:r>
      <w:r w:rsidR="00FA33F0" w:rsidRPr="00FA33F0">
        <w:rPr>
          <w:position w:val="-14"/>
          <w:lang w:eastAsia="ja-JP"/>
        </w:rPr>
        <w:object w:dxaOrig="1020" w:dyaOrig="400">
          <v:shape id="_x0000_i1031" type="#_x0000_t75" style="width:50.85pt;height:20pt" o:ole="">
            <v:imagedata r:id="rId20" o:title=""/>
          </v:shape>
          <o:OLEObject Type="Embed" ProgID="Equation.DSMT4" ShapeID="_x0000_i1031" DrawAspect="Content" ObjectID="_1586548170" r:id="rId21"/>
        </w:object>
      </w:r>
      <w:r w:rsidR="00FA33F0">
        <w:rPr>
          <w:lang w:eastAsia="ja-JP"/>
        </w:rPr>
        <w:t xml:space="preserve">, a parabola with vertex at </w:t>
      </w:r>
      <w:r w:rsidR="00FA33F0" w:rsidRPr="00FA33F0">
        <w:rPr>
          <w:position w:val="-14"/>
          <w:lang w:eastAsia="ja-JP"/>
        </w:rPr>
        <w:object w:dxaOrig="600" w:dyaOrig="400">
          <v:shape id="_x0000_i1032" type="#_x0000_t75" style="width:30.3pt;height:20pt" o:ole="">
            <v:imagedata r:id="rId22" o:title=""/>
          </v:shape>
          <o:OLEObject Type="Embed" ProgID="Equation.DSMT4" ShapeID="_x0000_i1032" DrawAspect="Content" ObjectID="_1586548171" r:id="rId23"/>
        </w:object>
      </w:r>
      <w:r w:rsidR="00FA33F0">
        <w:rPr>
          <w:lang w:eastAsia="ja-JP"/>
        </w:rPr>
        <w:t xml:space="preserve">, it is possible to move the vertex three units to the right (that is, to </w:t>
      </w:r>
      <w:r w:rsidR="00FA33F0" w:rsidRPr="00FA33F0">
        <w:rPr>
          <w:position w:val="-14"/>
          <w:lang w:eastAsia="ja-JP"/>
        </w:rPr>
        <w:object w:dxaOrig="580" w:dyaOrig="400">
          <v:shape id="_x0000_i1033" type="#_x0000_t75" style="width:29.15pt;height:20pt" o:ole="">
            <v:imagedata r:id="rId24" o:title=""/>
          </v:shape>
          <o:OLEObject Type="Embed" ProgID="Equation.DSMT4" ShapeID="_x0000_i1033" DrawAspect="Content" ObjectID="_1586548172" r:id="rId25"/>
        </w:object>
      </w:r>
      <w:r w:rsidR="00FA33F0">
        <w:rPr>
          <w:lang w:eastAsia="ja-JP"/>
        </w:rPr>
        <w:t xml:space="preserve">) by creating a new function </w:t>
      </w:r>
      <w:r w:rsidR="00FA33F0" w:rsidRPr="00FA33F0">
        <w:rPr>
          <w:position w:val="-14"/>
          <w:lang w:eastAsia="ja-JP"/>
        </w:rPr>
        <w:object w:dxaOrig="2560" w:dyaOrig="440">
          <v:shape id="_x0000_i1034" type="#_x0000_t75" style="width:128pt;height:21.7pt" o:ole="">
            <v:imagedata r:id="rId26" o:title=""/>
          </v:shape>
          <o:OLEObject Type="Embed" ProgID="Equation.DSMT4" ShapeID="_x0000_i1034" DrawAspect="Content" ObjectID="_1586548173" r:id="rId27"/>
        </w:object>
      </w:r>
      <w:r w:rsidR="00FA33F0">
        <w:rPr>
          <w:lang w:eastAsia="ja-JP"/>
        </w:rPr>
        <w:t>.</w:t>
      </w:r>
    </w:p>
    <w:p w:rsidR="001E76F0" w:rsidRDefault="00494E4A" w:rsidP="00CB0C64">
      <w:pPr>
        <w:rPr>
          <w:lang w:eastAsia="ja-JP"/>
        </w:rPr>
      </w:pPr>
      <w:r>
        <w:rPr>
          <w:lang w:eastAsia="ja-JP"/>
        </w:rPr>
        <w:t xml:space="preserve">Because a Laplace transform </w:t>
      </w:r>
      <w:r w:rsidRPr="005070C2">
        <w:rPr>
          <w:position w:val="-16"/>
          <w:lang w:eastAsia="ja-JP"/>
        </w:rPr>
        <w:object w:dxaOrig="1680" w:dyaOrig="440">
          <v:shape id="_x0000_i1035" type="#_x0000_t75" style="width:84pt;height:22.3pt" o:ole="">
            <v:imagedata r:id="rId28" o:title=""/>
          </v:shape>
          <o:OLEObject Type="Embed" ProgID="Equation.DSMT4" ShapeID="_x0000_i1035" DrawAspect="Content" ObjectID="_1586548174" r:id="rId29"/>
        </w:object>
      </w:r>
      <w:r>
        <w:rPr>
          <w:lang w:eastAsia="ja-JP"/>
        </w:rPr>
        <w:t xml:space="preserve"> is a function of the independent variable </w:t>
      </w:r>
      <w:r w:rsidRPr="00494E4A">
        <w:rPr>
          <w:i/>
          <w:lang w:eastAsia="ja-JP"/>
        </w:rPr>
        <w:t>s</w:t>
      </w:r>
      <w:r>
        <w:rPr>
          <w:lang w:eastAsia="ja-JP"/>
        </w:rPr>
        <w:t xml:space="preserve">, </w:t>
      </w:r>
      <w:r w:rsidR="001E76F0">
        <w:rPr>
          <w:lang w:eastAsia="ja-JP"/>
        </w:rPr>
        <w:t>the</w:t>
      </w:r>
      <w:r>
        <w:rPr>
          <w:lang w:eastAsia="ja-JP"/>
        </w:rPr>
        <w:t xml:space="preserve"> translation of a Laplace transform </w:t>
      </w:r>
      <w:r w:rsidR="001E76F0">
        <w:rPr>
          <w:lang w:eastAsia="ja-JP"/>
        </w:rPr>
        <w:t xml:space="preserve">function </w:t>
      </w:r>
      <w:r w:rsidR="001E76F0" w:rsidRPr="001E76F0">
        <w:rPr>
          <w:position w:val="-14"/>
          <w:lang w:eastAsia="ja-JP"/>
        </w:rPr>
        <w:object w:dxaOrig="580" w:dyaOrig="400">
          <v:shape id="_x0000_i1036" type="#_x0000_t75" style="width:29.15pt;height:20pt" o:ole="">
            <v:imagedata r:id="rId30" o:title=""/>
          </v:shape>
          <o:OLEObject Type="Embed" ProgID="Equation.DSMT4" ShapeID="_x0000_i1036" DrawAspect="Content" ObjectID="_1586548175" r:id="rId31"/>
        </w:object>
      </w:r>
      <w:r w:rsidR="001E76F0">
        <w:rPr>
          <w:lang w:eastAsia="ja-JP"/>
        </w:rPr>
        <w:t xml:space="preserve"> </w:t>
      </w:r>
      <w:r>
        <w:rPr>
          <w:lang w:eastAsia="ja-JP"/>
        </w:rPr>
        <w:t xml:space="preserve">to the right, by a distance </w:t>
      </w:r>
      <w:proofErr w:type="spellStart"/>
      <w:r w:rsidRPr="00494E4A">
        <w:rPr>
          <w:i/>
          <w:lang w:eastAsia="ja-JP"/>
        </w:rPr>
        <w:t>a</w:t>
      </w:r>
      <w:proofErr w:type="spellEnd"/>
      <w:r>
        <w:rPr>
          <w:lang w:eastAsia="ja-JP"/>
        </w:rPr>
        <w:t xml:space="preserve"> </w:t>
      </w:r>
      <w:r w:rsidR="001E76F0">
        <w:rPr>
          <w:lang w:eastAsia="ja-JP"/>
        </w:rPr>
        <w:t xml:space="preserve">along the </w:t>
      </w:r>
      <w:r w:rsidR="001E76F0" w:rsidRPr="001E76F0">
        <w:rPr>
          <w:i/>
          <w:lang w:eastAsia="ja-JP"/>
        </w:rPr>
        <w:t>s</w:t>
      </w:r>
      <w:r w:rsidR="001E76F0">
        <w:rPr>
          <w:lang w:eastAsia="ja-JP"/>
        </w:rPr>
        <w:t xml:space="preserve">-axis (where </w:t>
      </w:r>
      <w:r w:rsidR="001E76F0" w:rsidRPr="001E76F0">
        <w:rPr>
          <w:i/>
          <w:lang w:eastAsia="ja-JP"/>
        </w:rPr>
        <w:t>a</w:t>
      </w:r>
      <w:r w:rsidR="001E76F0">
        <w:rPr>
          <w:lang w:eastAsia="ja-JP"/>
        </w:rPr>
        <w:t xml:space="preserve"> is a constant), </w:t>
      </w:r>
      <w:r>
        <w:rPr>
          <w:lang w:eastAsia="ja-JP"/>
        </w:rPr>
        <w:t xml:space="preserve">would </w:t>
      </w:r>
      <w:r w:rsidR="001E76F0">
        <w:rPr>
          <w:lang w:eastAsia="ja-JP"/>
        </w:rPr>
        <w:t xml:space="preserve">be written as </w:t>
      </w:r>
      <w:r w:rsidR="001E76F0" w:rsidRPr="001E76F0">
        <w:rPr>
          <w:position w:val="-14"/>
          <w:lang w:eastAsia="ja-JP"/>
        </w:rPr>
        <w:object w:dxaOrig="920" w:dyaOrig="400">
          <v:shape id="_x0000_i1037" type="#_x0000_t75" style="width:45.7pt;height:20pt" o:ole="">
            <v:imagedata r:id="rId32" o:title=""/>
          </v:shape>
          <o:OLEObject Type="Embed" ProgID="Equation.DSMT4" ShapeID="_x0000_i1037" DrawAspect="Content" ObjectID="_1586548176" r:id="rId33"/>
        </w:object>
      </w:r>
      <w:r w:rsidR="001E76F0">
        <w:rPr>
          <w:lang w:eastAsia="ja-JP"/>
        </w:rPr>
        <w:t xml:space="preserve">, using the same reasoning as in the preceding paragraph (but with a different variable and constant). As the Laplace transform is defined for each value of </w:t>
      </w:r>
      <w:r w:rsidR="001E76F0" w:rsidRPr="001E76F0">
        <w:rPr>
          <w:i/>
          <w:lang w:eastAsia="ja-JP"/>
        </w:rPr>
        <w:t>s</w:t>
      </w:r>
      <w:r w:rsidR="001E76F0">
        <w:rPr>
          <w:lang w:eastAsia="ja-JP"/>
        </w:rPr>
        <w:t xml:space="preserve"> through the integral in Definition 7.1.1 in the textbook, the shifted function </w:t>
      </w:r>
      <w:r w:rsidR="001E76F0" w:rsidRPr="001E76F0">
        <w:rPr>
          <w:position w:val="-14"/>
          <w:lang w:eastAsia="ja-JP"/>
        </w:rPr>
        <w:object w:dxaOrig="920" w:dyaOrig="400">
          <v:shape id="_x0000_i1038" type="#_x0000_t75" style="width:45.7pt;height:20pt" o:ole="">
            <v:imagedata r:id="rId32" o:title=""/>
          </v:shape>
          <o:OLEObject Type="Embed" ProgID="Equation.DSMT4" ShapeID="_x0000_i1038" DrawAspect="Content" ObjectID="_1586548177" r:id="rId34"/>
        </w:object>
      </w:r>
      <w:r w:rsidR="001E76F0">
        <w:rPr>
          <w:lang w:eastAsia="ja-JP"/>
        </w:rPr>
        <w:t xml:space="preserve"> would be obtained by replacing </w:t>
      </w:r>
      <w:r w:rsidR="001E76F0" w:rsidRPr="001E76F0">
        <w:rPr>
          <w:position w:val="-6"/>
          <w:lang w:eastAsia="ja-JP"/>
        </w:rPr>
        <w:object w:dxaOrig="180" w:dyaOrig="220">
          <v:shape id="_x0000_i1039" type="#_x0000_t75" style="width:9.15pt;height:11.45pt" o:ole="">
            <v:imagedata r:id="rId35" o:title=""/>
          </v:shape>
          <o:OLEObject Type="Embed" ProgID="Equation.DSMT4" ShapeID="_x0000_i1039" DrawAspect="Content" ObjectID="_1586548178" r:id="rId36"/>
        </w:object>
      </w:r>
      <w:r w:rsidR="001E76F0">
        <w:rPr>
          <w:lang w:eastAsia="ja-JP"/>
        </w:rPr>
        <w:t xml:space="preserve"> with </w:t>
      </w:r>
      <w:r w:rsidR="001E76F0" w:rsidRPr="001E76F0">
        <w:rPr>
          <w:position w:val="-14"/>
          <w:lang w:eastAsia="ja-JP"/>
        </w:rPr>
        <w:object w:dxaOrig="700" w:dyaOrig="400">
          <v:shape id="_x0000_i1040" type="#_x0000_t75" style="width:35.45pt;height:20pt" o:ole="">
            <v:imagedata r:id="rId37" o:title=""/>
          </v:shape>
          <o:OLEObject Type="Embed" ProgID="Equation.DSMT4" ShapeID="_x0000_i1040" DrawAspect="Content" ObjectID="_1586548179" r:id="rId38"/>
        </w:object>
      </w:r>
      <w:r w:rsidR="001E76F0">
        <w:rPr>
          <w:lang w:eastAsia="ja-JP"/>
        </w:rPr>
        <w:t xml:space="preserve"> in the defining integral as well. We therefore </w:t>
      </w:r>
      <w:r w:rsidR="00887B64">
        <w:rPr>
          <w:lang w:eastAsia="ja-JP"/>
        </w:rPr>
        <w:t xml:space="preserve">obtain </w:t>
      </w:r>
      <w:r w:rsidR="001E76F0" w:rsidRPr="001E76F0">
        <w:rPr>
          <w:position w:val="-14"/>
          <w:lang w:eastAsia="ja-JP"/>
        </w:rPr>
        <w:object w:dxaOrig="920" w:dyaOrig="400">
          <v:shape id="_x0000_i1041" type="#_x0000_t75" style="width:45.7pt;height:20pt" o:ole="">
            <v:imagedata r:id="rId32" o:title=""/>
          </v:shape>
          <o:OLEObject Type="Embed" ProgID="Equation.DSMT4" ShapeID="_x0000_i1041" DrawAspect="Content" ObjectID="_1586548180" r:id="rId39"/>
        </w:object>
      </w:r>
      <w:r w:rsidR="001E76F0">
        <w:rPr>
          <w:lang w:eastAsia="ja-JP"/>
        </w:rPr>
        <w:t xml:space="preserve"> </w:t>
      </w:r>
      <w:r w:rsidR="00887B64">
        <w:rPr>
          <w:lang w:eastAsia="ja-JP"/>
        </w:rPr>
        <w:t>through</w:t>
      </w:r>
    </w:p>
    <w:p w:rsidR="001E76F0" w:rsidRDefault="001E76F0" w:rsidP="001E76F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1E76F0">
        <w:rPr>
          <w:position w:val="-18"/>
          <w:lang w:eastAsia="ja-JP"/>
        </w:rPr>
        <w:object w:dxaOrig="2720" w:dyaOrig="520">
          <v:shape id="_x0000_i1042" type="#_x0000_t75" style="width:136.55pt;height:26.3pt" o:ole="">
            <v:imagedata r:id="rId40" o:title=""/>
          </v:shape>
          <o:OLEObject Type="Embed" ProgID="Equation.DSMT4" ShapeID="_x0000_i1042" DrawAspect="Content" ObjectID="_1586548181" r:id="rId41"/>
        </w:object>
      </w:r>
      <w:r>
        <w:rPr>
          <w:lang w:eastAsia="ja-JP"/>
        </w:rPr>
        <w:tab/>
      </w:r>
      <w:bookmarkStart w:id="0" w:name="Eq_ShiftedLaplaceTransform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0"/>
    </w:p>
    <w:p w:rsidR="001E76F0" w:rsidRDefault="00887B64" w:rsidP="001E76F0">
      <w:pPr>
        <w:rPr>
          <w:lang w:eastAsia="ja-JP"/>
        </w:rPr>
      </w:pPr>
      <w:r>
        <w:rPr>
          <w:lang w:eastAsia="ja-JP"/>
        </w:rPr>
        <w:lastRenderedPageBreak/>
        <w:t>which is the same as Definition 7.1.1 in the textbook, except</w:t>
      </w:r>
      <w:r w:rsidR="001143C1">
        <w:rPr>
          <w:lang w:eastAsia="ja-JP"/>
        </w:rPr>
        <w:t xml:space="preserve"> we have generalized it by substituting</w:t>
      </w:r>
      <w:r>
        <w:rPr>
          <w:lang w:eastAsia="ja-JP"/>
        </w:rPr>
        <w:t xml:space="preserve"> </w:t>
      </w:r>
      <w:r w:rsidRPr="001E76F0">
        <w:rPr>
          <w:position w:val="-14"/>
          <w:lang w:eastAsia="ja-JP"/>
        </w:rPr>
        <w:object w:dxaOrig="700" w:dyaOrig="400">
          <v:shape id="_x0000_i1043" type="#_x0000_t75" style="width:35.45pt;height:20pt" o:ole="">
            <v:imagedata r:id="rId37" o:title=""/>
          </v:shape>
          <o:OLEObject Type="Embed" ProgID="Equation.DSMT4" ShapeID="_x0000_i1043" DrawAspect="Content" ObjectID="_1586548182" r:id="rId42"/>
        </w:object>
      </w:r>
      <w:r>
        <w:rPr>
          <w:lang w:eastAsia="ja-JP"/>
        </w:rPr>
        <w:t xml:space="preserve"> for </w:t>
      </w:r>
      <w:r w:rsidRPr="001E76F0">
        <w:rPr>
          <w:position w:val="-6"/>
          <w:lang w:eastAsia="ja-JP"/>
        </w:rPr>
        <w:object w:dxaOrig="180" w:dyaOrig="220">
          <v:shape id="_x0000_i1044" type="#_x0000_t75" style="width:9.15pt;height:11.45pt" o:ole="">
            <v:imagedata r:id="rId35" o:title=""/>
          </v:shape>
          <o:OLEObject Type="Embed" ProgID="Equation.DSMT4" ShapeID="_x0000_i1044" DrawAspect="Content" ObjectID="_1586548183" r:id="rId43"/>
        </w:object>
      </w:r>
      <w:r>
        <w:rPr>
          <w:lang w:eastAsia="ja-JP"/>
        </w:rPr>
        <w:t xml:space="preserve">. Note that the limits of integration, being values of </w:t>
      </w:r>
      <w:r w:rsidRPr="00887B64">
        <w:rPr>
          <w:i/>
          <w:lang w:eastAsia="ja-JP"/>
        </w:rPr>
        <w:t>t</w:t>
      </w:r>
      <w:r>
        <w:rPr>
          <w:lang w:eastAsia="ja-JP"/>
        </w:rPr>
        <w:t xml:space="preserve"> rather than values of </w:t>
      </w:r>
      <w:r w:rsidRPr="00887B64">
        <w:rPr>
          <w:i/>
          <w:lang w:eastAsia="ja-JP"/>
        </w:rPr>
        <w:t>s</w:t>
      </w:r>
      <w:r>
        <w:rPr>
          <w:lang w:eastAsia="ja-JP"/>
        </w:rPr>
        <w:t xml:space="preserve">, do not change from what they were in the definition of </w:t>
      </w:r>
      <w:r w:rsidRPr="001E76F0">
        <w:rPr>
          <w:position w:val="-14"/>
          <w:lang w:eastAsia="ja-JP"/>
        </w:rPr>
        <w:object w:dxaOrig="580" w:dyaOrig="400">
          <v:shape id="_x0000_i1045" type="#_x0000_t75" style="width:29.15pt;height:20pt" o:ole="">
            <v:imagedata r:id="rId30" o:title=""/>
          </v:shape>
          <o:OLEObject Type="Embed" ProgID="Equation.DSMT4" ShapeID="_x0000_i1045" DrawAspect="Content" ObjectID="_1586548184" r:id="rId44"/>
        </w:object>
      </w:r>
      <w:r>
        <w:rPr>
          <w:lang w:eastAsia="ja-JP"/>
        </w:rPr>
        <w:t>.</w:t>
      </w:r>
    </w:p>
    <w:p w:rsidR="00CB0C64" w:rsidRDefault="00CB0C64" w:rsidP="00CB0C64">
      <w:pPr>
        <w:rPr>
          <w:lang w:eastAsia="ja-JP"/>
        </w:rPr>
      </w:pPr>
      <w:r w:rsidRPr="00736A5C">
        <w:rPr>
          <w:u w:val="single"/>
          <w:lang w:eastAsia="ja-JP"/>
        </w:rPr>
        <w:t xml:space="preserve">Translation on the </w:t>
      </w:r>
      <w:r w:rsidRPr="00736A5C">
        <w:rPr>
          <w:i/>
          <w:u w:val="single"/>
          <w:lang w:eastAsia="ja-JP"/>
        </w:rPr>
        <w:t>s</w:t>
      </w:r>
      <w:r w:rsidR="005505A5">
        <w:rPr>
          <w:u w:val="single"/>
          <w:lang w:eastAsia="ja-JP"/>
        </w:rPr>
        <w:t>-axis (F</w:t>
      </w:r>
      <w:r w:rsidRPr="00736A5C">
        <w:rPr>
          <w:u w:val="single"/>
          <w:lang w:eastAsia="ja-JP"/>
        </w:rPr>
        <w:t xml:space="preserve">irst </w:t>
      </w:r>
      <w:r w:rsidR="005505A5">
        <w:rPr>
          <w:u w:val="single"/>
          <w:lang w:eastAsia="ja-JP"/>
        </w:rPr>
        <w:t>T</w:t>
      </w:r>
      <w:r w:rsidRPr="00736A5C">
        <w:rPr>
          <w:u w:val="single"/>
          <w:lang w:eastAsia="ja-JP"/>
        </w:rPr>
        <w:t xml:space="preserve">ranslation </w:t>
      </w:r>
      <w:r w:rsidR="005505A5">
        <w:rPr>
          <w:u w:val="single"/>
          <w:lang w:eastAsia="ja-JP"/>
        </w:rPr>
        <w:t>T</w:t>
      </w:r>
      <w:r w:rsidRPr="00736A5C">
        <w:rPr>
          <w:u w:val="single"/>
          <w:lang w:eastAsia="ja-JP"/>
        </w:rPr>
        <w:t>heorem)</w:t>
      </w:r>
      <w:r>
        <w:rPr>
          <w:lang w:eastAsia="ja-JP"/>
        </w:rPr>
        <w:t xml:space="preserve">. Suppose that </w:t>
      </w:r>
      <w:r w:rsidRPr="00A659D6">
        <w:rPr>
          <w:position w:val="-14"/>
          <w:lang w:eastAsia="ja-JP"/>
        </w:rPr>
        <w:object w:dxaOrig="540" w:dyaOrig="400">
          <v:shape id="_x0000_i1046" type="#_x0000_t75" style="width:26.85pt;height:20pt" o:ole="">
            <v:imagedata r:id="rId45" o:title=""/>
          </v:shape>
          <o:OLEObject Type="Embed" ProgID="Equation.DSMT4" ShapeID="_x0000_i1046" DrawAspect="Content" ObjectID="_1586548185" r:id="rId46"/>
        </w:object>
      </w:r>
      <w:r>
        <w:rPr>
          <w:lang w:eastAsia="ja-JP"/>
        </w:rPr>
        <w:t xml:space="preserve"> is one of the functions listed in the table of Laplace transforms in Theorem 7.1.1 in the textbook (or any other function whose Laplace transform </w:t>
      </w:r>
      <w:r w:rsidR="00A26213" w:rsidRPr="005070C2">
        <w:rPr>
          <w:position w:val="-16"/>
          <w:lang w:eastAsia="ja-JP"/>
        </w:rPr>
        <w:object w:dxaOrig="1680" w:dyaOrig="440">
          <v:shape id="_x0000_i1047" type="#_x0000_t75" style="width:84pt;height:22.3pt" o:ole="">
            <v:imagedata r:id="rId47" o:title=""/>
          </v:shape>
          <o:OLEObject Type="Embed" ProgID="Equation.DSMT4" ShapeID="_x0000_i1047" DrawAspect="Content" ObjectID="_1586548186" r:id="rId48"/>
        </w:object>
      </w:r>
      <w:r>
        <w:rPr>
          <w:lang w:eastAsia="ja-JP"/>
        </w:rPr>
        <w:t xml:space="preserve"> is already known). Also let </w:t>
      </w:r>
      <w:r w:rsidRPr="00472692">
        <w:rPr>
          <w:i/>
          <w:lang w:eastAsia="ja-JP"/>
        </w:rPr>
        <w:t>a</w:t>
      </w:r>
      <w:r>
        <w:rPr>
          <w:lang w:eastAsia="ja-JP"/>
        </w:rPr>
        <w:t xml:space="preserve"> be any real constant. Then it is straightforward to show (using Definition 7.1.1 from the textbook) that the Laplace transform of the function </w:t>
      </w:r>
      <w:r w:rsidRPr="00A659D6">
        <w:rPr>
          <w:position w:val="-14"/>
          <w:lang w:eastAsia="ja-JP"/>
        </w:rPr>
        <w:object w:dxaOrig="900" w:dyaOrig="400">
          <v:shape id="_x0000_i1048" type="#_x0000_t75" style="width:45.15pt;height:20pt" o:ole="">
            <v:imagedata r:id="rId49" o:title=""/>
          </v:shape>
          <o:OLEObject Type="Embed" ProgID="Equation.DSMT4" ShapeID="_x0000_i1048" DrawAspect="Content" ObjectID="_1586548187" r:id="rId50"/>
        </w:object>
      </w:r>
      <w:r>
        <w:rPr>
          <w:lang w:eastAsia="ja-JP"/>
        </w:rPr>
        <w:t xml:space="preserve"> is</w:t>
      </w:r>
    </w:p>
    <w:p w:rsidR="00CB0C64" w:rsidRDefault="00CB0C64" w:rsidP="00CB0C6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4662A" w:rsidRPr="00383FB1">
        <w:rPr>
          <w:position w:val="-48"/>
          <w:lang w:eastAsia="ja-JP"/>
        </w:rPr>
        <w:object w:dxaOrig="6940" w:dyaOrig="1080">
          <v:shape id="_x0000_i2965" type="#_x0000_t75" style="width:347.45pt;height:54.85pt" o:ole="">
            <v:imagedata r:id="rId51" o:title=""/>
          </v:shape>
          <o:OLEObject Type="Embed" ProgID="Equation.DSMT4" ShapeID="_x0000_i2965" DrawAspect="Content" ObjectID="_1586548188" r:id="rId5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01574" w:rsidRDefault="00D01574" w:rsidP="0084028C">
      <w:pPr>
        <w:rPr>
          <w:lang w:eastAsia="ja-JP"/>
        </w:rPr>
      </w:pPr>
      <w:r>
        <w:rPr>
          <w:lang w:eastAsia="ja-JP"/>
        </w:rPr>
        <w:t xml:space="preserve">where the step from the last expression on the first line to the right-hand expression on the second line is obtained via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Eq_ShiftedLaplaceTransform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</w:t>
      </w:r>
      <w:r w:rsidR="005E45B5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. In </w:t>
      </w:r>
      <w:r w:rsidR="001143C1">
        <w:rPr>
          <w:lang w:eastAsia="ja-JP"/>
        </w:rPr>
        <w:t>short</w:t>
      </w:r>
      <w:r>
        <w:rPr>
          <w:lang w:eastAsia="ja-JP"/>
        </w:rPr>
        <w:t xml:space="preserve">, multiplying </w:t>
      </w:r>
      <w:r w:rsidRPr="00D01574">
        <w:rPr>
          <w:i/>
          <w:lang w:eastAsia="ja-JP"/>
        </w:rPr>
        <w:t>any</w:t>
      </w:r>
      <w:r>
        <w:rPr>
          <w:lang w:eastAsia="ja-JP"/>
        </w:rPr>
        <w:t xml:space="preserve"> function </w:t>
      </w:r>
      <w:r w:rsidRPr="00D01574">
        <w:rPr>
          <w:position w:val="-14"/>
          <w:lang w:eastAsia="ja-JP"/>
        </w:rPr>
        <w:object w:dxaOrig="540" w:dyaOrig="400">
          <v:shape id="_x0000_i1050" type="#_x0000_t75" style="width:26.85pt;height:20pt" o:ole="">
            <v:imagedata r:id="rId53" o:title=""/>
          </v:shape>
          <o:OLEObject Type="Embed" ProgID="Equation.DSMT4" ShapeID="_x0000_i1050" DrawAspect="Content" ObjectID="_1586548189" r:id="rId54"/>
        </w:object>
      </w:r>
      <w:r>
        <w:rPr>
          <w:lang w:eastAsia="ja-JP"/>
        </w:rPr>
        <w:t xml:space="preserve"> by </w:t>
      </w:r>
      <w:r w:rsidRPr="00D01574">
        <w:rPr>
          <w:position w:val="-6"/>
          <w:lang w:eastAsia="ja-JP"/>
        </w:rPr>
        <w:object w:dxaOrig="300" w:dyaOrig="320">
          <v:shape id="_x0000_i1051" type="#_x0000_t75" style="width:14.85pt;height:16pt" o:ole="">
            <v:imagedata r:id="rId55" o:title=""/>
          </v:shape>
          <o:OLEObject Type="Embed" ProgID="Equation.DSMT4" ShapeID="_x0000_i1051" DrawAspect="Content" ObjectID="_1586548190" r:id="rId56"/>
        </w:object>
      </w:r>
      <w:r>
        <w:rPr>
          <w:lang w:eastAsia="ja-JP"/>
        </w:rPr>
        <w:t xml:space="preserve"> causes its Laplace transform to shift by a distance </w:t>
      </w:r>
      <w:r w:rsidRPr="00D01574">
        <w:rPr>
          <w:i/>
          <w:lang w:eastAsia="ja-JP"/>
        </w:rPr>
        <w:t>a</w:t>
      </w:r>
      <w:r>
        <w:rPr>
          <w:lang w:eastAsia="ja-JP"/>
        </w:rPr>
        <w:t xml:space="preserve"> (rightward if </w:t>
      </w:r>
      <w:r w:rsidRPr="00D01574">
        <w:rPr>
          <w:position w:val="-6"/>
          <w:lang w:eastAsia="ja-JP"/>
        </w:rPr>
        <w:object w:dxaOrig="560" w:dyaOrig="279">
          <v:shape id="_x0000_i1052" type="#_x0000_t75" style="width:28pt;height:14.3pt" o:ole="">
            <v:imagedata r:id="rId57" o:title=""/>
          </v:shape>
          <o:OLEObject Type="Embed" ProgID="Equation.DSMT4" ShapeID="_x0000_i1052" DrawAspect="Content" ObjectID="_1586548191" r:id="rId58"/>
        </w:object>
      </w:r>
      <w:r>
        <w:rPr>
          <w:lang w:eastAsia="ja-JP"/>
        </w:rPr>
        <w:t xml:space="preserve">, and leftward if </w:t>
      </w:r>
      <w:r w:rsidRPr="00D01574">
        <w:rPr>
          <w:position w:val="-6"/>
          <w:lang w:eastAsia="ja-JP"/>
        </w:rPr>
        <w:object w:dxaOrig="560" w:dyaOrig="279">
          <v:shape id="_x0000_i1053" type="#_x0000_t75" style="width:28pt;height:14.3pt" o:ole="">
            <v:imagedata r:id="rId59" o:title=""/>
          </v:shape>
          <o:OLEObject Type="Embed" ProgID="Equation.DSMT4" ShapeID="_x0000_i1053" DrawAspect="Content" ObjectID="_1586548192" r:id="rId60"/>
        </w:object>
      </w:r>
      <w:r>
        <w:rPr>
          <w:lang w:eastAsia="ja-JP"/>
        </w:rPr>
        <w:t xml:space="preserve">) along the </w:t>
      </w:r>
      <w:r w:rsidRPr="00D01574">
        <w:rPr>
          <w:i/>
          <w:lang w:eastAsia="ja-JP"/>
        </w:rPr>
        <w:t>s</w:t>
      </w:r>
      <w:r>
        <w:rPr>
          <w:lang w:eastAsia="ja-JP"/>
        </w:rPr>
        <w:t>-axis. This result is the First Translation Theorem (Theorem 7.3.1 in the textbook).</w:t>
      </w:r>
    </w:p>
    <w:p w:rsidR="002A3F6F" w:rsidRDefault="004F19A2" w:rsidP="0084028C">
      <w:pPr>
        <w:rPr>
          <w:lang w:eastAsia="ja-JP"/>
        </w:rPr>
      </w:pPr>
      <w:r>
        <w:rPr>
          <w:u w:val="single"/>
          <w:lang w:eastAsia="ja-JP"/>
        </w:rPr>
        <w:t xml:space="preserve">Example: finding a Laplace transform </w:t>
      </w:r>
      <w:r w:rsidR="00C85B2F" w:rsidRPr="00C85B2F">
        <w:rPr>
          <w:u w:val="single"/>
          <w:lang w:eastAsia="ja-JP"/>
        </w:rPr>
        <w:t>using the First Translation Theorem</w:t>
      </w:r>
      <w:r w:rsidR="00C85B2F">
        <w:rPr>
          <w:lang w:eastAsia="ja-JP"/>
        </w:rPr>
        <w:t xml:space="preserve">. </w:t>
      </w:r>
      <w:r w:rsidR="002A3F6F">
        <w:rPr>
          <w:lang w:eastAsia="ja-JP"/>
        </w:rPr>
        <w:t xml:space="preserve">Let us find the Laplace transform </w:t>
      </w:r>
      <w:r w:rsidR="003446E6" w:rsidRPr="003446E6">
        <w:rPr>
          <w:position w:val="-14"/>
          <w:lang w:eastAsia="ja-JP"/>
        </w:rPr>
        <w:object w:dxaOrig="560" w:dyaOrig="400">
          <v:shape id="_x0000_i1054" type="#_x0000_t75" style="width:28pt;height:20pt" o:ole="">
            <v:imagedata r:id="rId61" o:title=""/>
          </v:shape>
          <o:OLEObject Type="Embed" ProgID="Equation.DSMT4" ShapeID="_x0000_i1054" DrawAspect="Content" ObjectID="_1586548193" r:id="rId62"/>
        </w:object>
      </w:r>
      <w:r w:rsidR="003446E6">
        <w:rPr>
          <w:lang w:eastAsia="ja-JP"/>
        </w:rPr>
        <w:t xml:space="preserve"> </w:t>
      </w:r>
      <w:r w:rsidR="002A3F6F">
        <w:rPr>
          <w:lang w:eastAsia="ja-JP"/>
        </w:rPr>
        <w:t xml:space="preserve">of </w:t>
      </w:r>
      <w:r w:rsidR="002A3F6F" w:rsidRPr="002A3F6F">
        <w:rPr>
          <w:position w:val="-14"/>
          <w:lang w:eastAsia="ja-JP"/>
        </w:rPr>
        <w:object w:dxaOrig="1660" w:dyaOrig="440">
          <v:shape id="_x0000_i1055" type="#_x0000_t75" style="width:83.45pt;height:21.7pt" o:ole="">
            <v:imagedata r:id="rId63" o:title=""/>
          </v:shape>
          <o:OLEObject Type="Embed" ProgID="Equation.DSMT4" ShapeID="_x0000_i1055" DrawAspect="Content" ObjectID="_1586548194" r:id="rId64"/>
        </w:object>
      </w:r>
      <w:r w:rsidR="002A3F6F">
        <w:rPr>
          <w:lang w:eastAsia="ja-JP"/>
        </w:rPr>
        <w:t xml:space="preserve"> without performing any integration. We define </w:t>
      </w:r>
      <w:r w:rsidR="002A3F6F" w:rsidRPr="002A3F6F">
        <w:rPr>
          <w:position w:val="-14"/>
          <w:lang w:eastAsia="ja-JP"/>
        </w:rPr>
        <w:object w:dxaOrig="1400" w:dyaOrig="440">
          <v:shape id="_x0000_i1056" type="#_x0000_t75" style="width:69.7pt;height:21.7pt" o:ole="">
            <v:imagedata r:id="rId65" o:title=""/>
          </v:shape>
          <o:OLEObject Type="Embed" ProgID="Equation.DSMT4" ShapeID="_x0000_i1056" DrawAspect="Content" ObjectID="_1586548195" r:id="rId66"/>
        </w:object>
      </w:r>
      <w:r w:rsidR="002A3F6F">
        <w:rPr>
          <w:lang w:eastAsia="ja-JP"/>
        </w:rPr>
        <w:t xml:space="preserve"> and </w:t>
      </w:r>
      <w:r w:rsidR="002A3F6F" w:rsidRPr="002A3F6F">
        <w:rPr>
          <w:position w:val="-6"/>
          <w:lang w:eastAsia="ja-JP"/>
        </w:rPr>
        <w:object w:dxaOrig="560" w:dyaOrig="279">
          <v:shape id="_x0000_i1057" type="#_x0000_t75" style="width:28pt;height:14.3pt" o:ole="">
            <v:imagedata r:id="rId67" o:title=""/>
          </v:shape>
          <o:OLEObject Type="Embed" ProgID="Equation.DSMT4" ShapeID="_x0000_i1057" DrawAspect="Content" ObjectID="_1586548196" r:id="rId68"/>
        </w:object>
      </w:r>
      <w:r w:rsidR="002A3F6F">
        <w:rPr>
          <w:lang w:eastAsia="ja-JP"/>
        </w:rPr>
        <w:t xml:space="preserve"> </w:t>
      </w:r>
      <w:r w:rsidR="003446E6">
        <w:rPr>
          <w:lang w:eastAsia="ja-JP"/>
        </w:rPr>
        <w:t>to obtain the form</w:t>
      </w:r>
      <w:r w:rsidR="002A3F6F">
        <w:rPr>
          <w:lang w:eastAsia="ja-JP"/>
        </w:rPr>
        <w:t xml:space="preserve"> </w:t>
      </w:r>
      <w:r w:rsidR="002A3F6F" w:rsidRPr="002A3F6F">
        <w:rPr>
          <w:position w:val="-14"/>
          <w:lang w:eastAsia="ja-JP"/>
        </w:rPr>
        <w:object w:dxaOrig="1579" w:dyaOrig="400">
          <v:shape id="_x0000_i1058" type="#_x0000_t75" style="width:78.85pt;height:20pt" o:ole="">
            <v:imagedata r:id="rId69" o:title=""/>
          </v:shape>
          <o:OLEObject Type="Embed" ProgID="Equation.DSMT4" ShapeID="_x0000_i1058" DrawAspect="Content" ObjectID="_1586548197" r:id="rId70"/>
        </w:object>
      </w:r>
      <w:r w:rsidR="002A3F6F">
        <w:rPr>
          <w:lang w:eastAsia="ja-JP"/>
        </w:rPr>
        <w:t xml:space="preserve">. We also note (using </w:t>
      </w:r>
      <w:r w:rsidR="00704DD6">
        <w:rPr>
          <w:lang w:eastAsia="ja-JP"/>
        </w:rPr>
        <w:t xml:space="preserve">the linearity of the Laplace transform, and </w:t>
      </w:r>
      <w:r w:rsidR="002A3F6F">
        <w:rPr>
          <w:lang w:eastAsia="ja-JP"/>
        </w:rPr>
        <w:t>Theorem 7.1.1(a) and</w:t>
      </w:r>
      <w:r w:rsidR="002A3F6F" w:rsidRPr="002A3F6F">
        <w:rPr>
          <w:lang w:eastAsia="ja-JP"/>
        </w:rPr>
        <w:t xml:space="preserve"> </w:t>
      </w:r>
      <w:r w:rsidR="002A3F6F">
        <w:rPr>
          <w:lang w:eastAsia="ja-JP"/>
        </w:rPr>
        <w:t>7.1.1(b) from the textbook) that</w:t>
      </w:r>
    </w:p>
    <w:p w:rsidR="002A3F6F" w:rsidRDefault="002A3F6F" w:rsidP="002A3F6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446E6" w:rsidRPr="00704DD6">
        <w:rPr>
          <w:position w:val="-62"/>
          <w:lang w:eastAsia="ja-JP"/>
        </w:rPr>
        <w:object w:dxaOrig="8440" w:dyaOrig="1359">
          <v:shape id="_x0000_i1059" type="#_x0000_t75" style="width:422.3pt;height:69.15pt" o:ole="">
            <v:imagedata r:id="rId71" o:title=""/>
          </v:shape>
          <o:OLEObject Type="Embed" ProgID="Equation.DSMT4" ShapeID="_x0000_i1059" DrawAspect="Content" ObjectID="_1586548198" r:id="rId7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04DD6" w:rsidRDefault="00704DD6" w:rsidP="00704DD6">
      <w:pPr>
        <w:rPr>
          <w:lang w:eastAsia="ja-JP"/>
        </w:rPr>
      </w:pPr>
      <w:r>
        <w:rPr>
          <w:lang w:eastAsia="ja-JP"/>
        </w:rPr>
        <w:t>Then</w:t>
      </w:r>
      <w:r w:rsidR="00670356">
        <w:rPr>
          <w:lang w:eastAsia="ja-JP"/>
        </w:rPr>
        <w:t xml:space="preserve"> we find </w:t>
      </w:r>
      <w:r w:rsidR="00670356" w:rsidRPr="00670356">
        <w:rPr>
          <w:position w:val="-14"/>
          <w:lang w:eastAsia="ja-JP"/>
        </w:rPr>
        <w:object w:dxaOrig="560" w:dyaOrig="400">
          <v:shape id="_x0000_i1060" type="#_x0000_t75" style="width:28pt;height:20pt" o:ole="">
            <v:imagedata r:id="rId73" o:title=""/>
          </v:shape>
          <o:OLEObject Type="Embed" ProgID="Equation.DSMT4" ShapeID="_x0000_i1060" DrawAspect="Content" ObjectID="_1586548199" r:id="rId74"/>
        </w:object>
      </w:r>
      <w:r w:rsidR="00670356">
        <w:rPr>
          <w:lang w:eastAsia="ja-JP"/>
        </w:rPr>
        <w:t>:</w:t>
      </w:r>
    </w:p>
    <w:p w:rsidR="002A3F6F" w:rsidRDefault="002A3F6F" w:rsidP="002A3F6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446E6" w:rsidRPr="00704DD6">
        <w:rPr>
          <w:position w:val="-74"/>
          <w:lang w:eastAsia="ja-JP"/>
        </w:rPr>
        <w:object w:dxaOrig="7080" w:dyaOrig="1600">
          <v:shape id="_x0000_i1061" type="#_x0000_t75" style="width:354.3pt;height:81.15pt" o:ole="">
            <v:imagedata r:id="rId75" o:title=""/>
          </v:shape>
          <o:OLEObject Type="Embed" ProgID="Equation.DSMT4" ShapeID="_x0000_i1061" DrawAspect="Content" ObjectID="_1586548200" r:id="rId7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C22918" w:rsidRDefault="00FF7CF8" w:rsidP="0084028C">
      <w:pPr>
        <w:rPr>
          <w:lang w:eastAsia="ja-JP"/>
        </w:rPr>
      </w:pPr>
      <w:r>
        <w:rPr>
          <w:lang w:eastAsia="ja-JP"/>
        </w:rPr>
        <w:t xml:space="preserve">Because it is easier to find the inverse Laplace transform of </w:t>
      </w:r>
      <w:r w:rsidR="00C22918">
        <w:rPr>
          <w:lang w:eastAsia="ja-JP"/>
        </w:rPr>
        <w:t xml:space="preserve">fractions </w:t>
      </w:r>
      <w:r w:rsidR="004F19A2">
        <w:rPr>
          <w:lang w:eastAsia="ja-JP"/>
        </w:rPr>
        <w:t>having</w:t>
      </w:r>
      <w:r w:rsidR="00C22918">
        <w:rPr>
          <w:lang w:eastAsia="ja-JP"/>
        </w:rPr>
        <w:t xml:space="preserve"> constant numerators</w:t>
      </w:r>
      <w:r w:rsidR="004F19A2">
        <w:rPr>
          <w:lang w:eastAsia="ja-JP"/>
        </w:rPr>
        <w:t xml:space="preserve"> (that is, numerators not containing the variable </w:t>
      </w:r>
      <w:r w:rsidR="004F19A2" w:rsidRPr="004F19A2">
        <w:rPr>
          <w:i/>
          <w:lang w:eastAsia="ja-JP"/>
        </w:rPr>
        <w:t>s</w:t>
      </w:r>
      <w:r w:rsidR="004F19A2">
        <w:rPr>
          <w:lang w:eastAsia="ja-JP"/>
        </w:rPr>
        <w:t>)</w:t>
      </w:r>
      <w:r w:rsidR="00C22918">
        <w:rPr>
          <w:lang w:eastAsia="ja-JP"/>
        </w:rPr>
        <w:t>, we will usually not use the LCD to combine this last result into a single fraction</w:t>
      </w:r>
      <w:r w:rsidR="00670356">
        <w:rPr>
          <w:lang w:eastAsia="ja-JP"/>
        </w:rPr>
        <w:t>, but just leave it as it is above</w:t>
      </w:r>
      <w:r w:rsidR="004F19A2">
        <w:rPr>
          <w:lang w:eastAsia="ja-JP"/>
        </w:rPr>
        <w:t>.</w:t>
      </w:r>
    </w:p>
    <w:p w:rsidR="00BB6C33" w:rsidRDefault="00BB6C33" w:rsidP="00BB6C33">
      <w:pPr>
        <w:rPr>
          <w:lang w:eastAsia="ja-JP"/>
        </w:rPr>
      </w:pPr>
      <w:r>
        <w:rPr>
          <w:u w:val="single"/>
          <w:lang w:eastAsia="ja-JP"/>
        </w:rPr>
        <w:lastRenderedPageBreak/>
        <w:t>Inverse Laplace transforms using the First Translation Theorem</w:t>
      </w:r>
      <w:r>
        <w:rPr>
          <w:lang w:eastAsia="ja-JP"/>
        </w:rPr>
        <w:t>. Writing the First Translation Theorem in reverse, we obtain</w:t>
      </w:r>
    </w:p>
    <w:p w:rsidR="00BB6C33" w:rsidRDefault="00BB6C33" w:rsidP="00BB6C3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D27FD" w:rsidRPr="003D27FD">
        <w:rPr>
          <w:position w:val="-20"/>
          <w:lang w:eastAsia="ja-JP"/>
        </w:rPr>
        <w:object w:dxaOrig="2640" w:dyaOrig="520">
          <v:shape id="_x0000_i2963" type="#_x0000_t75" style="width:132.55pt;height:26.85pt" o:ole="">
            <v:imagedata r:id="rId77" o:title=""/>
          </v:shape>
          <o:OLEObject Type="Embed" ProgID="Equation.DSMT4" ShapeID="_x0000_i2963" DrawAspect="Content" ObjectID="_1586548201" r:id="rId7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BB6C33" w:rsidRDefault="00D721D0" w:rsidP="00BB6C33">
      <w:pPr>
        <w:rPr>
          <w:lang w:eastAsia="ja-JP"/>
        </w:rPr>
      </w:pPr>
      <w:r>
        <w:rPr>
          <w:lang w:eastAsia="ja-JP"/>
        </w:rPr>
        <w:t xml:space="preserve">provided that </w:t>
      </w:r>
      <w:r w:rsidR="001143C1" w:rsidRPr="005070C2">
        <w:rPr>
          <w:position w:val="-16"/>
          <w:lang w:eastAsia="ja-JP"/>
        </w:rPr>
        <w:object w:dxaOrig="1820" w:dyaOrig="440">
          <v:shape id="_x0000_i1063" type="#_x0000_t75" style="width:90.85pt;height:22.3pt" o:ole="">
            <v:imagedata r:id="rId79" o:title=""/>
          </v:shape>
          <o:OLEObject Type="Embed" ProgID="Equation.DSMT4" ShapeID="_x0000_i1063" DrawAspect="Content" ObjectID="_1586548202" r:id="rId80"/>
        </w:object>
      </w:r>
      <w:r>
        <w:rPr>
          <w:lang w:eastAsia="ja-JP"/>
        </w:rPr>
        <w:t>.</w:t>
      </w:r>
      <w:r w:rsidR="00E475AD">
        <w:rPr>
          <w:lang w:eastAsia="ja-JP"/>
        </w:rPr>
        <w:t xml:space="preserve"> To use this</w:t>
      </w:r>
      <w:r w:rsidR="001143C1">
        <w:rPr>
          <w:lang w:eastAsia="ja-JP"/>
        </w:rPr>
        <w:t xml:space="preserve"> in practice</w:t>
      </w:r>
      <w:r w:rsidR="00E475AD">
        <w:rPr>
          <w:lang w:eastAsia="ja-JP"/>
        </w:rPr>
        <w:t xml:space="preserve">, it </w:t>
      </w:r>
      <w:r w:rsidR="00004A53">
        <w:rPr>
          <w:lang w:eastAsia="ja-JP"/>
        </w:rPr>
        <w:t xml:space="preserve">is often </w:t>
      </w:r>
      <w:r w:rsidR="00E475AD">
        <w:rPr>
          <w:lang w:eastAsia="ja-JP"/>
        </w:rPr>
        <w:t xml:space="preserve">necessary to manipulate a function of </w:t>
      </w:r>
      <w:r w:rsidR="00E475AD" w:rsidRPr="00E475AD">
        <w:rPr>
          <w:position w:val="-6"/>
          <w:lang w:eastAsia="ja-JP"/>
        </w:rPr>
        <w:object w:dxaOrig="180" w:dyaOrig="220">
          <v:shape id="_x0000_i1064" type="#_x0000_t75" style="width:9.15pt;height:11.45pt" o:ole="">
            <v:imagedata r:id="rId81" o:title=""/>
          </v:shape>
          <o:OLEObject Type="Embed" ProgID="Equation.DSMT4" ShapeID="_x0000_i1064" DrawAspect="Content" ObjectID="_1586548203" r:id="rId82"/>
        </w:object>
      </w:r>
      <w:r w:rsidR="00E475AD">
        <w:rPr>
          <w:lang w:eastAsia="ja-JP"/>
        </w:rPr>
        <w:t xml:space="preserve"> until it looks like a function of </w:t>
      </w:r>
      <w:r w:rsidR="00E475AD" w:rsidRPr="00E475AD">
        <w:rPr>
          <w:position w:val="-14"/>
          <w:lang w:eastAsia="ja-JP"/>
        </w:rPr>
        <w:object w:dxaOrig="700" w:dyaOrig="400">
          <v:shape id="_x0000_i1065" type="#_x0000_t75" style="width:35.45pt;height:20pt" o:ole="">
            <v:imagedata r:id="rId83" o:title=""/>
          </v:shape>
          <o:OLEObject Type="Embed" ProgID="Equation.DSMT4" ShapeID="_x0000_i1065" DrawAspect="Content" ObjectID="_1586548204" r:id="rId84"/>
        </w:object>
      </w:r>
      <w:r w:rsidR="00E475AD">
        <w:rPr>
          <w:lang w:eastAsia="ja-JP"/>
        </w:rPr>
        <w:t xml:space="preserve"> before taking the inverse transform. This is illustrated in the next example.</w:t>
      </w:r>
    </w:p>
    <w:p w:rsidR="00BB6C33" w:rsidRDefault="00BB6C33" w:rsidP="00BB6C33">
      <w:pPr>
        <w:rPr>
          <w:lang w:eastAsia="ja-JP"/>
        </w:rPr>
      </w:pPr>
      <w:r w:rsidRPr="005505A5">
        <w:rPr>
          <w:u w:val="single"/>
          <w:lang w:eastAsia="ja-JP"/>
        </w:rPr>
        <w:t>Example: finding the inverse Laplace transform of a rational expression containing repeated factors in the denominator</w:t>
      </w:r>
      <w:r>
        <w:rPr>
          <w:lang w:eastAsia="ja-JP"/>
        </w:rPr>
        <w:t xml:space="preserve">. In the previous section of the textbook, we used partial fractions to find the inverse Laplace transform of a rational expression when there were no repeated factors in the denominator. That method would not be practical if repeated factors were present. However, the First Translation Theorem now makes </w:t>
      </w:r>
      <w:r w:rsidR="00E475AD">
        <w:rPr>
          <w:lang w:eastAsia="ja-JP"/>
        </w:rPr>
        <w:t>such an</w:t>
      </w:r>
      <w:r>
        <w:rPr>
          <w:lang w:eastAsia="ja-JP"/>
        </w:rPr>
        <w:t xml:space="preserve"> undertaking feasible.</w:t>
      </w:r>
    </w:p>
    <w:p w:rsidR="009D0C13" w:rsidRDefault="005505A5" w:rsidP="0084028C">
      <w:pPr>
        <w:rPr>
          <w:lang w:eastAsia="ja-JP"/>
        </w:rPr>
      </w:pPr>
      <w:r>
        <w:rPr>
          <w:lang w:eastAsia="ja-JP"/>
        </w:rPr>
        <w:t xml:space="preserve">Let us find the inverse Laplace transform </w:t>
      </w:r>
      <w:r w:rsidR="00E475AD" w:rsidRPr="00E475AD">
        <w:rPr>
          <w:position w:val="-14"/>
          <w:lang w:eastAsia="ja-JP"/>
        </w:rPr>
        <w:object w:dxaOrig="540" w:dyaOrig="400">
          <v:shape id="_x0000_i1066" type="#_x0000_t75" style="width:26.85pt;height:20pt" o:ole="">
            <v:imagedata r:id="rId85" o:title=""/>
          </v:shape>
          <o:OLEObject Type="Embed" ProgID="Equation.DSMT4" ShapeID="_x0000_i1066" DrawAspect="Content" ObjectID="_1586548205" r:id="rId86"/>
        </w:object>
      </w:r>
      <w:r>
        <w:rPr>
          <w:lang w:eastAsia="ja-JP"/>
        </w:rPr>
        <w:t xml:space="preserve">of </w:t>
      </w:r>
      <w:r w:rsidR="00E475AD" w:rsidRPr="005505A5">
        <w:rPr>
          <w:position w:val="-24"/>
          <w:lang w:eastAsia="ja-JP"/>
        </w:rPr>
        <w:object w:dxaOrig="1939" w:dyaOrig="620">
          <v:shape id="_x0000_i1067" type="#_x0000_t75" style="width:96.55pt;height:30.85pt" o:ole="">
            <v:imagedata r:id="rId87" o:title=""/>
          </v:shape>
          <o:OLEObject Type="Embed" ProgID="Equation.DSMT4" ShapeID="_x0000_i1067" DrawAspect="Content" ObjectID="_1586548206" r:id="rId88"/>
        </w:object>
      </w:r>
      <w:r w:rsidR="0071624D">
        <w:rPr>
          <w:lang w:eastAsia="ja-JP"/>
        </w:rPr>
        <w:t xml:space="preserve">. The denominator is not factorable, but any quadratic can be partially factored by completing the square, allowing us to write </w:t>
      </w:r>
      <w:r w:rsidR="00E475AD" w:rsidRPr="0071624D">
        <w:rPr>
          <w:position w:val="-36"/>
          <w:lang w:eastAsia="ja-JP"/>
        </w:rPr>
        <w:object w:dxaOrig="2020" w:dyaOrig="740">
          <v:shape id="_x0000_i1068" type="#_x0000_t75" style="width:101.15pt;height:36.55pt" o:ole="">
            <v:imagedata r:id="rId89" o:title=""/>
          </v:shape>
          <o:OLEObject Type="Embed" ProgID="Equation.DSMT4" ShapeID="_x0000_i1068" DrawAspect="Content" ObjectID="_1586548207" r:id="rId90"/>
        </w:object>
      </w:r>
      <w:r w:rsidR="0071624D">
        <w:rPr>
          <w:lang w:eastAsia="ja-JP"/>
        </w:rPr>
        <w:t xml:space="preserve"> (verify by multiplying out the denominator</w:t>
      </w:r>
      <w:r w:rsidR="005305F1">
        <w:rPr>
          <w:lang w:eastAsia="ja-JP"/>
        </w:rPr>
        <w:t xml:space="preserve"> and comparing to the original expression for </w:t>
      </w:r>
      <w:r w:rsidR="005305F1" w:rsidRPr="005305F1">
        <w:rPr>
          <w:position w:val="-14"/>
          <w:lang w:eastAsia="ja-JP"/>
        </w:rPr>
        <w:object w:dxaOrig="580" w:dyaOrig="400">
          <v:shape id="_x0000_i1069" type="#_x0000_t75" style="width:29.15pt;height:20pt" o:ole="">
            <v:imagedata r:id="rId91" o:title=""/>
          </v:shape>
          <o:OLEObject Type="Embed" ProgID="Equation.DSMT4" ShapeID="_x0000_i1069" DrawAspect="Content" ObjectID="_1586548208" r:id="rId92"/>
        </w:object>
      </w:r>
      <w:r w:rsidR="0071624D">
        <w:rPr>
          <w:lang w:eastAsia="ja-JP"/>
        </w:rPr>
        <w:t xml:space="preserve">). </w:t>
      </w:r>
      <w:r w:rsidR="009D0C13">
        <w:rPr>
          <w:lang w:eastAsia="ja-JP"/>
        </w:rPr>
        <w:t xml:space="preserve">The </w:t>
      </w:r>
      <w:r w:rsidR="009D0C13" w:rsidRPr="009D0C13">
        <w:rPr>
          <w:position w:val="-14"/>
          <w:lang w:eastAsia="ja-JP"/>
        </w:rPr>
        <w:object w:dxaOrig="680" w:dyaOrig="400">
          <v:shape id="_x0000_i1070" type="#_x0000_t75" style="width:33.7pt;height:20pt" o:ole="">
            <v:imagedata r:id="rId93" o:title=""/>
          </v:shape>
          <o:OLEObject Type="Embed" ProgID="Equation.DSMT4" ShapeID="_x0000_i1070" DrawAspect="Content" ObjectID="_1586548209" r:id="rId94"/>
        </w:object>
      </w:r>
      <w:r w:rsidR="009D0C13">
        <w:rPr>
          <w:lang w:eastAsia="ja-JP"/>
        </w:rPr>
        <w:t xml:space="preserve"> in the denominator suggests that this is a Laplace transform that has been shifted by </w:t>
      </w:r>
      <w:r w:rsidR="009D0C13" w:rsidRPr="009D0C13">
        <w:rPr>
          <w:position w:val="-6"/>
          <w:lang w:eastAsia="ja-JP"/>
        </w:rPr>
        <w:object w:dxaOrig="320" w:dyaOrig="279">
          <v:shape id="_x0000_i1071" type="#_x0000_t75" style="width:16pt;height:14.3pt" o:ole="">
            <v:imagedata r:id="rId95" o:title=""/>
          </v:shape>
          <o:OLEObject Type="Embed" ProgID="Equation.DSMT4" ShapeID="_x0000_i1071" DrawAspect="Content" ObjectID="_1586548210" r:id="rId96"/>
        </w:object>
      </w:r>
      <w:r w:rsidR="009D0C13">
        <w:rPr>
          <w:lang w:eastAsia="ja-JP"/>
        </w:rPr>
        <w:t xml:space="preserve"> (since </w:t>
      </w:r>
      <w:r w:rsidR="009D0C13" w:rsidRPr="009D0C13">
        <w:rPr>
          <w:position w:val="-14"/>
          <w:lang w:eastAsia="ja-JP"/>
        </w:rPr>
        <w:object w:dxaOrig="1840" w:dyaOrig="400">
          <v:shape id="_x0000_i1072" type="#_x0000_t75" style="width:92pt;height:20pt" o:ole="">
            <v:imagedata r:id="rId97" o:title=""/>
          </v:shape>
          <o:OLEObject Type="Embed" ProgID="Equation.DSMT4" ShapeID="_x0000_i1072" DrawAspect="Content" ObjectID="_1586548211" r:id="rId98"/>
        </w:object>
      </w:r>
      <w:r w:rsidR="009D0C13">
        <w:rPr>
          <w:lang w:eastAsia="ja-JP"/>
        </w:rPr>
        <w:t xml:space="preserve">. </w:t>
      </w:r>
      <w:r w:rsidR="0071624D">
        <w:rPr>
          <w:lang w:eastAsia="ja-JP"/>
        </w:rPr>
        <w:t xml:space="preserve">We </w:t>
      </w:r>
      <w:r w:rsidR="009D0C13">
        <w:rPr>
          <w:lang w:eastAsia="ja-JP"/>
        </w:rPr>
        <w:t xml:space="preserve">therefore attempt to rewrite each </w:t>
      </w:r>
      <w:r w:rsidR="009D0C13" w:rsidRPr="009D0C13">
        <w:rPr>
          <w:i/>
          <w:lang w:eastAsia="ja-JP"/>
        </w:rPr>
        <w:t>s</w:t>
      </w:r>
      <w:r w:rsidR="009D0C13">
        <w:rPr>
          <w:lang w:eastAsia="ja-JP"/>
        </w:rPr>
        <w:t xml:space="preserve"> in the numerator so it also looks like </w:t>
      </w:r>
      <w:r w:rsidR="009D0C13" w:rsidRPr="009D0C13">
        <w:rPr>
          <w:position w:val="-14"/>
          <w:lang w:eastAsia="ja-JP"/>
        </w:rPr>
        <w:object w:dxaOrig="680" w:dyaOrig="400">
          <v:shape id="_x0000_i1073" type="#_x0000_t75" style="width:33.7pt;height:20pt" o:ole="">
            <v:imagedata r:id="rId93" o:title=""/>
          </v:shape>
          <o:OLEObject Type="Embed" ProgID="Equation.DSMT4" ShapeID="_x0000_i1073" DrawAspect="Content" ObjectID="_1586548212" r:id="rId99"/>
        </w:object>
      </w:r>
      <w:r w:rsidR="009D0C13">
        <w:rPr>
          <w:lang w:eastAsia="ja-JP"/>
        </w:rPr>
        <w:t>. Because the numerator is linear, we may write</w:t>
      </w:r>
    </w:p>
    <w:p w:rsidR="009D0C13" w:rsidRDefault="009D0C13" w:rsidP="009D0C1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7518A9" w:rsidRPr="007518A9">
        <w:rPr>
          <w:position w:val="-14"/>
          <w:lang w:eastAsia="ja-JP"/>
        </w:rPr>
        <w:object w:dxaOrig="1960" w:dyaOrig="400">
          <v:shape id="_x0000_i1074" type="#_x0000_t75" style="width:98.3pt;height:20pt" o:ole="">
            <v:imagedata r:id="rId100" o:title=""/>
          </v:shape>
          <o:OLEObject Type="Embed" ProgID="Equation.DSMT4" ShapeID="_x0000_i1074" DrawAspect="Content" ObjectID="_1586548213" r:id="rId10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D0C13" w:rsidRDefault="007518A9" w:rsidP="0084028C">
      <w:pPr>
        <w:rPr>
          <w:lang w:eastAsia="ja-JP"/>
        </w:rPr>
      </w:pPr>
      <w:r>
        <w:rPr>
          <w:lang w:eastAsia="ja-JP"/>
        </w:rPr>
        <w:t xml:space="preserve">where </w:t>
      </w:r>
      <w:r w:rsidRPr="007518A9">
        <w:rPr>
          <w:i/>
          <w:lang w:eastAsia="ja-JP"/>
        </w:rPr>
        <w:t>a</w:t>
      </w:r>
      <w:r>
        <w:rPr>
          <w:lang w:eastAsia="ja-JP"/>
        </w:rPr>
        <w:t xml:space="preserve"> and </w:t>
      </w:r>
      <w:r w:rsidRPr="007518A9">
        <w:rPr>
          <w:i/>
          <w:lang w:eastAsia="ja-JP"/>
        </w:rPr>
        <w:t>b</w:t>
      </w:r>
      <w:r>
        <w:rPr>
          <w:lang w:eastAsia="ja-JP"/>
        </w:rPr>
        <w:t xml:space="preserve"> are undetermined real constants, as our first attempt to get the numerator to look as though it also contains </w:t>
      </w:r>
      <w:r w:rsidRPr="009D0C13">
        <w:rPr>
          <w:position w:val="-14"/>
          <w:lang w:eastAsia="ja-JP"/>
        </w:rPr>
        <w:object w:dxaOrig="680" w:dyaOrig="400">
          <v:shape id="_x0000_i1075" type="#_x0000_t75" style="width:33.7pt;height:20pt" o:ole="">
            <v:imagedata r:id="rId93" o:title=""/>
          </v:shape>
          <o:OLEObject Type="Embed" ProgID="Equation.DSMT4" ShapeID="_x0000_i1075" DrawAspect="Content" ObjectID="_1586548214" r:id="rId102"/>
        </w:object>
      </w:r>
      <w:r>
        <w:rPr>
          <w:lang w:eastAsia="ja-JP"/>
        </w:rPr>
        <w:t xml:space="preserve">. It requires only straightforward algebra (matching coefficients of </w:t>
      </w:r>
      <w:r w:rsidRPr="007518A9">
        <w:rPr>
          <w:i/>
          <w:lang w:eastAsia="ja-JP"/>
        </w:rPr>
        <w:t>s</w:t>
      </w:r>
      <w:r>
        <w:rPr>
          <w:lang w:eastAsia="ja-JP"/>
        </w:rPr>
        <w:t xml:space="preserve"> and constants on the left side of the above equation to their counterparts on the right side) to obtain specific values for</w:t>
      </w:r>
      <w:r w:rsidR="00BB6C33">
        <w:rPr>
          <w:lang w:eastAsia="ja-JP"/>
        </w:rPr>
        <w:t xml:space="preserve"> </w:t>
      </w:r>
      <w:r w:rsidR="00BB6C33" w:rsidRPr="007518A9">
        <w:rPr>
          <w:i/>
          <w:lang w:eastAsia="ja-JP"/>
        </w:rPr>
        <w:t>a</w:t>
      </w:r>
      <w:r w:rsidR="00BB6C33">
        <w:rPr>
          <w:lang w:eastAsia="ja-JP"/>
        </w:rPr>
        <w:t xml:space="preserve"> and </w:t>
      </w:r>
      <w:r w:rsidR="00BB6C33" w:rsidRPr="007518A9">
        <w:rPr>
          <w:i/>
          <w:lang w:eastAsia="ja-JP"/>
        </w:rPr>
        <w:t>b</w:t>
      </w:r>
      <w:r>
        <w:rPr>
          <w:lang w:eastAsia="ja-JP"/>
        </w:rPr>
        <w:t>:</w:t>
      </w:r>
    </w:p>
    <w:p w:rsidR="007518A9" w:rsidRDefault="007518A9" w:rsidP="007518A9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7518A9">
        <w:rPr>
          <w:position w:val="-14"/>
          <w:lang w:eastAsia="ja-JP"/>
        </w:rPr>
        <w:object w:dxaOrig="6700" w:dyaOrig="400">
          <v:shape id="_x0000_i1076" type="#_x0000_t75" style="width:335.45pt;height:20pt" o:ole="">
            <v:imagedata r:id="rId103" o:title=""/>
          </v:shape>
          <o:OLEObject Type="Embed" ProgID="Equation.DSMT4" ShapeID="_x0000_i1076" DrawAspect="Content" ObjectID="_1586548215" r:id="rId10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D0C13" w:rsidRDefault="007518A9" w:rsidP="0084028C">
      <w:pPr>
        <w:rPr>
          <w:lang w:eastAsia="ja-JP"/>
        </w:rPr>
      </w:pPr>
      <w:r>
        <w:rPr>
          <w:lang w:eastAsia="ja-JP"/>
        </w:rPr>
        <w:t xml:space="preserve">This further refinement allows us to write </w:t>
      </w:r>
      <w:r w:rsidRPr="007518A9">
        <w:rPr>
          <w:position w:val="-14"/>
          <w:lang w:eastAsia="ja-JP"/>
        </w:rPr>
        <w:object w:dxaOrig="580" w:dyaOrig="400">
          <v:shape id="_x0000_i1077" type="#_x0000_t75" style="width:29.15pt;height:20pt" o:ole="">
            <v:imagedata r:id="rId105" o:title=""/>
          </v:shape>
          <o:OLEObject Type="Embed" ProgID="Equation.DSMT4" ShapeID="_x0000_i1077" DrawAspect="Content" ObjectID="_1586548216" r:id="rId106"/>
        </w:object>
      </w:r>
      <w:r>
        <w:rPr>
          <w:lang w:eastAsia="ja-JP"/>
        </w:rPr>
        <w:t xml:space="preserve"> as</w:t>
      </w:r>
    </w:p>
    <w:p w:rsidR="007518A9" w:rsidRDefault="007518A9" w:rsidP="007518A9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04A53" w:rsidRPr="0071624D">
        <w:rPr>
          <w:position w:val="-36"/>
          <w:lang w:eastAsia="ja-JP"/>
        </w:rPr>
        <w:object w:dxaOrig="5000" w:dyaOrig="780">
          <v:shape id="_x0000_i1078" type="#_x0000_t75" style="width:249.7pt;height:38.85pt" o:ole="">
            <v:imagedata r:id="rId107" o:title=""/>
          </v:shape>
          <o:OLEObject Type="Embed" ProgID="Equation.DSMT4" ShapeID="_x0000_i1078" DrawAspect="Content" ObjectID="_1586548217" r:id="rId10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04A53" w:rsidRDefault="00004A53" w:rsidP="0084028C">
      <w:pPr>
        <w:rPr>
          <w:lang w:eastAsia="ja-JP"/>
        </w:rPr>
      </w:pPr>
      <w:r>
        <w:rPr>
          <w:lang w:eastAsia="ja-JP"/>
        </w:rPr>
        <w:t xml:space="preserve">We have achieved our intermediate goal, which was to rewrite </w:t>
      </w:r>
      <w:r w:rsidRPr="00004A53">
        <w:rPr>
          <w:position w:val="-14"/>
          <w:lang w:eastAsia="ja-JP"/>
        </w:rPr>
        <w:object w:dxaOrig="580" w:dyaOrig="400">
          <v:shape id="_x0000_i1079" type="#_x0000_t75" style="width:29.15pt;height:20pt" o:ole="">
            <v:imagedata r:id="rId109" o:title=""/>
          </v:shape>
          <o:OLEObject Type="Embed" ProgID="Equation.DSMT4" ShapeID="_x0000_i1079" DrawAspect="Content" ObjectID="_1586548218" r:id="rId110"/>
        </w:object>
      </w:r>
      <w:r>
        <w:rPr>
          <w:lang w:eastAsia="ja-JP"/>
        </w:rPr>
        <w:t xml:space="preserve"> so that </w:t>
      </w:r>
      <w:r w:rsidRPr="00004A53">
        <w:rPr>
          <w:i/>
          <w:lang w:eastAsia="ja-JP"/>
        </w:rPr>
        <w:t>every</w:t>
      </w:r>
      <w:r>
        <w:rPr>
          <w:lang w:eastAsia="ja-JP"/>
        </w:rPr>
        <w:t xml:space="preserve"> occurrence of </w:t>
      </w:r>
      <w:r w:rsidRPr="00004A53">
        <w:rPr>
          <w:position w:val="-6"/>
          <w:lang w:eastAsia="ja-JP"/>
        </w:rPr>
        <w:object w:dxaOrig="180" w:dyaOrig="220">
          <v:shape id="_x0000_i1080" type="#_x0000_t75" style="width:9.15pt;height:11.45pt" o:ole="">
            <v:imagedata r:id="rId111" o:title=""/>
          </v:shape>
          <o:OLEObject Type="Embed" ProgID="Equation.DSMT4" ShapeID="_x0000_i1080" DrawAspect="Content" ObjectID="_1586548219" r:id="rId112"/>
        </w:object>
      </w:r>
      <w:r>
        <w:rPr>
          <w:lang w:eastAsia="ja-JP"/>
        </w:rPr>
        <w:t xml:space="preserve"> has been manipulated to look like </w:t>
      </w:r>
      <w:r w:rsidRPr="00004A53">
        <w:rPr>
          <w:position w:val="-14"/>
          <w:lang w:eastAsia="ja-JP"/>
        </w:rPr>
        <w:object w:dxaOrig="680" w:dyaOrig="400">
          <v:shape id="_x0000_i1081" type="#_x0000_t75" style="width:33.7pt;height:20pt" o:ole="">
            <v:imagedata r:id="rId113" o:title=""/>
          </v:shape>
          <o:OLEObject Type="Embed" ProgID="Equation.DSMT4" ShapeID="_x0000_i1081" DrawAspect="Content" ObjectID="_1586548220" r:id="rId114"/>
        </w:object>
      </w:r>
      <w:r>
        <w:rPr>
          <w:lang w:eastAsia="ja-JP"/>
        </w:rPr>
        <w:t xml:space="preserve">, but without changing the function, except in its </w:t>
      </w:r>
      <w:r>
        <w:rPr>
          <w:lang w:eastAsia="ja-JP"/>
        </w:rPr>
        <w:lastRenderedPageBreak/>
        <w:t xml:space="preserve">appearance. We now ask the following question: If </w:t>
      </w:r>
      <w:r w:rsidR="00285443" w:rsidRPr="00285443">
        <w:rPr>
          <w:position w:val="-14"/>
          <w:lang w:eastAsia="ja-JP"/>
        </w:rPr>
        <w:object w:dxaOrig="580" w:dyaOrig="400">
          <v:shape id="_x0000_i1082" type="#_x0000_t75" style="width:29.15pt;height:20pt" o:ole="">
            <v:imagedata r:id="rId115" o:title=""/>
          </v:shape>
          <o:OLEObject Type="Embed" ProgID="Equation.DSMT4" ShapeID="_x0000_i1082" DrawAspect="Content" ObjectID="_1586548221" r:id="rId116"/>
        </w:object>
      </w:r>
      <w:r>
        <w:rPr>
          <w:lang w:eastAsia="ja-JP"/>
        </w:rPr>
        <w:t xml:space="preserve"> represents some other function </w:t>
      </w:r>
      <w:r w:rsidRPr="00004A53">
        <w:rPr>
          <w:position w:val="-14"/>
          <w:lang w:eastAsia="ja-JP"/>
        </w:rPr>
        <w:object w:dxaOrig="560" w:dyaOrig="400">
          <v:shape id="_x0000_i1083" type="#_x0000_t75" style="width:28pt;height:20pt" o:ole="">
            <v:imagedata r:id="rId117" o:title=""/>
          </v:shape>
          <o:OLEObject Type="Embed" ProgID="Equation.DSMT4" ShapeID="_x0000_i1083" DrawAspect="Content" ObjectID="_1586548222" r:id="rId118"/>
        </w:object>
      </w:r>
      <w:r>
        <w:rPr>
          <w:lang w:eastAsia="ja-JP"/>
        </w:rPr>
        <w:t xml:space="preserve"> that has been shifted to the left on the </w:t>
      </w:r>
      <w:r w:rsidRPr="00004A53">
        <w:rPr>
          <w:i/>
          <w:lang w:eastAsia="ja-JP"/>
        </w:rPr>
        <w:t>s</w:t>
      </w:r>
      <w:r>
        <w:rPr>
          <w:lang w:eastAsia="ja-JP"/>
        </w:rPr>
        <w:t xml:space="preserve">-axis by </w:t>
      </w:r>
      <w:r w:rsidRPr="00004A53">
        <w:rPr>
          <w:position w:val="-6"/>
          <w:lang w:eastAsia="ja-JP"/>
        </w:rPr>
        <w:object w:dxaOrig="320" w:dyaOrig="279">
          <v:shape id="_x0000_i1084" type="#_x0000_t75" style="width:16pt;height:14.3pt" o:ole="">
            <v:imagedata r:id="rId119" o:title=""/>
          </v:shape>
          <o:OLEObject Type="Embed" ProgID="Equation.DSMT4" ShapeID="_x0000_i1084" DrawAspect="Content" ObjectID="_1586548223" r:id="rId120"/>
        </w:object>
      </w:r>
      <w:r>
        <w:rPr>
          <w:lang w:eastAsia="ja-JP"/>
        </w:rPr>
        <w:t xml:space="preserve"> units</w:t>
      </w:r>
      <w:r w:rsidR="00285443">
        <w:rPr>
          <w:lang w:eastAsia="ja-JP"/>
        </w:rPr>
        <w:t xml:space="preserve"> to obtain </w:t>
      </w:r>
      <w:r w:rsidR="00285443" w:rsidRPr="00285443">
        <w:rPr>
          <w:position w:val="-14"/>
          <w:lang w:eastAsia="ja-JP"/>
        </w:rPr>
        <w:object w:dxaOrig="580" w:dyaOrig="400">
          <v:shape id="_x0000_i1085" type="#_x0000_t75" style="width:29.15pt;height:20pt" o:ole="">
            <v:imagedata r:id="rId115" o:title=""/>
          </v:shape>
          <o:OLEObject Type="Embed" ProgID="Equation.DSMT4" ShapeID="_x0000_i1085" DrawAspect="Content" ObjectID="_1586548224" r:id="rId121"/>
        </w:object>
      </w:r>
      <w:r>
        <w:rPr>
          <w:lang w:eastAsia="ja-JP"/>
        </w:rPr>
        <w:t xml:space="preserve">, what was the </w:t>
      </w:r>
      <w:r w:rsidRPr="00004A53">
        <w:rPr>
          <w:i/>
          <w:lang w:eastAsia="ja-JP"/>
        </w:rPr>
        <w:t>unshifted</w:t>
      </w:r>
      <w:r>
        <w:rPr>
          <w:lang w:eastAsia="ja-JP"/>
        </w:rPr>
        <w:t xml:space="preserve"> version of </w:t>
      </w:r>
      <w:r w:rsidRPr="00004A53">
        <w:rPr>
          <w:position w:val="-14"/>
          <w:lang w:eastAsia="ja-JP"/>
        </w:rPr>
        <w:object w:dxaOrig="560" w:dyaOrig="400">
          <v:shape id="_x0000_i1086" type="#_x0000_t75" style="width:28pt;height:20pt" o:ole="">
            <v:imagedata r:id="rId122" o:title=""/>
          </v:shape>
          <o:OLEObject Type="Embed" ProgID="Equation.DSMT4" ShapeID="_x0000_i1086" DrawAspect="Content" ObjectID="_1586548225" r:id="rId123"/>
        </w:object>
      </w:r>
      <w:r>
        <w:rPr>
          <w:lang w:eastAsia="ja-JP"/>
        </w:rPr>
        <w:t xml:space="preserve">? The answer can always be obtained by changing </w:t>
      </w:r>
      <w:r w:rsidRPr="00004A53">
        <w:rPr>
          <w:position w:val="-14"/>
          <w:lang w:eastAsia="ja-JP"/>
        </w:rPr>
        <w:object w:dxaOrig="680" w:dyaOrig="400">
          <v:shape id="_x0000_i1087" type="#_x0000_t75" style="width:33.7pt;height:20pt" o:ole="">
            <v:imagedata r:id="rId124" o:title=""/>
          </v:shape>
          <o:OLEObject Type="Embed" ProgID="Equation.DSMT4" ShapeID="_x0000_i1087" DrawAspect="Content" ObjectID="_1586548226" r:id="rId125"/>
        </w:object>
      </w:r>
      <w:r>
        <w:rPr>
          <w:lang w:eastAsia="ja-JP"/>
        </w:rPr>
        <w:t xml:space="preserve"> back to </w:t>
      </w:r>
      <w:r w:rsidRPr="00004A53">
        <w:rPr>
          <w:position w:val="-6"/>
          <w:lang w:eastAsia="ja-JP"/>
        </w:rPr>
        <w:object w:dxaOrig="180" w:dyaOrig="220">
          <v:shape id="_x0000_i1088" type="#_x0000_t75" style="width:9.15pt;height:11.45pt" o:ole="">
            <v:imagedata r:id="rId126" o:title=""/>
          </v:shape>
          <o:OLEObject Type="Embed" ProgID="Equation.DSMT4" ShapeID="_x0000_i1088" DrawAspect="Content" ObjectID="_1586548227" r:id="rId127"/>
        </w:object>
      </w:r>
      <w:r>
        <w:rPr>
          <w:lang w:eastAsia="ja-JP"/>
        </w:rPr>
        <w:t>, from which we obtain</w:t>
      </w:r>
    </w:p>
    <w:p w:rsidR="00004A53" w:rsidRDefault="00004A53" w:rsidP="00004A5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004A53">
        <w:rPr>
          <w:position w:val="-24"/>
          <w:lang w:eastAsia="ja-JP"/>
        </w:rPr>
        <w:object w:dxaOrig="2560" w:dyaOrig="620">
          <v:shape id="_x0000_i1089" type="#_x0000_t75" style="width:128pt;height:30.85pt" o:ole="">
            <v:imagedata r:id="rId128" o:title=""/>
          </v:shape>
          <o:OLEObject Type="Embed" ProgID="Equation.DSMT4" ShapeID="_x0000_i1089" DrawAspect="Content" ObjectID="_1586548228" r:id="rId12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285443" w:rsidRDefault="006E7790" w:rsidP="0084028C">
      <w:pPr>
        <w:rPr>
          <w:lang w:eastAsia="ja-JP"/>
        </w:rPr>
      </w:pPr>
      <w:r>
        <w:rPr>
          <w:lang w:eastAsia="ja-JP"/>
        </w:rPr>
        <w:t xml:space="preserve">Obtaining </w:t>
      </w:r>
      <w:r w:rsidRPr="00004A53">
        <w:rPr>
          <w:position w:val="-14"/>
          <w:lang w:eastAsia="ja-JP"/>
        </w:rPr>
        <w:object w:dxaOrig="560" w:dyaOrig="400">
          <v:shape id="_x0000_i1090" type="#_x0000_t75" style="width:28pt;height:20pt" o:ole="">
            <v:imagedata r:id="rId117" o:title=""/>
          </v:shape>
          <o:OLEObject Type="Embed" ProgID="Equation.DSMT4" ShapeID="_x0000_i1090" DrawAspect="Content" ObjectID="_1586548229" r:id="rId130"/>
        </w:object>
      </w:r>
      <w:r>
        <w:rPr>
          <w:lang w:eastAsia="ja-JP"/>
        </w:rPr>
        <w:t xml:space="preserve"> is useful because (1) the inverse Laplace transform of </w:t>
      </w:r>
      <w:r w:rsidRPr="00004A53">
        <w:rPr>
          <w:position w:val="-14"/>
          <w:lang w:eastAsia="ja-JP"/>
        </w:rPr>
        <w:object w:dxaOrig="560" w:dyaOrig="400">
          <v:shape id="_x0000_i1091" type="#_x0000_t75" style="width:28pt;height:20pt" o:ole="">
            <v:imagedata r:id="rId117" o:title=""/>
          </v:shape>
          <o:OLEObject Type="Embed" ProgID="Equation.DSMT4" ShapeID="_x0000_i1091" DrawAspect="Content" ObjectID="_1586548230" r:id="rId131"/>
        </w:object>
      </w:r>
      <w:r>
        <w:rPr>
          <w:lang w:eastAsia="ja-JP"/>
        </w:rPr>
        <w:t xml:space="preserve"> is relatively easy to find, and (2) since </w:t>
      </w:r>
      <w:r w:rsidRPr="00004A53">
        <w:rPr>
          <w:position w:val="-14"/>
          <w:lang w:eastAsia="ja-JP"/>
        </w:rPr>
        <w:object w:dxaOrig="560" w:dyaOrig="400">
          <v:shape id="_x0000_i1092" type="#_x0000_t75" style="width:28pt;height:20pt" o:ole="">
            <v:imagedata r:id="rId117" o:title=""/>
          </v:shape>
          <o:OLEObject Type="Embed" ProgID="Equation.DSMT4" ShapeID="_x0000_i1092" DrawAspect="Content" ObjectID="_1586548231" r:id="rId132"/>
        </w:object>
      </w:r>
      <w:r>
        <w:rPr>
          <w:lang w:eastAsia="ja-JP"/>
        </w:rPr>
        <w:t xml:space="preserve"> is related to </w:t>
      </w:r>
      <w:r w:rsidRPr="006E7790">
        <w:rPr>
          <w:position w:val="-14"/>
          <w:lang w:eastAsia="ja-JP"/>
        </w:rPr>
        <w:object w:dxaOrig="580" w:dyaOrig="400">
          <v:shape id="_x0000_i1093" type="#_x0000_t75" style="width:29.15pt;height:20pt" o:ole="">
            <v:imagedata r:id="rId133" o:title=""/>
          </v:shape>
          <o:OLEObject Type="Embed" ProgID="Equation.DSMT4" ShapeID="_x0000_i1093" DrawAspect="Content" ObjectID="_1586548232" r:id="rId134"/>
        </w:object>
      </w:r>
      <w:r>
        <w:rPr>
          <w:lang w:eastAsia="ja-JP"/>
        </w:rPr>
        <w:t xml:space="preserve"> through the horizontal shift</w:t>
      </w:r>
    </w:p>
    <w:p w:rsidR="00285443" w:rsidRDefault="00285443" w:rsidP="0028544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F22D9" w:rsidRPr="006E7790">
        <w:rPr>
          <w:position w:val="-14"/>
          <w:lang w:eastAsia="ja-JP"/>
        </w:rPr>
        <w:object w:dxaOrig="1620" w:dyaOrig="400">
          <v:shape id="_x0000_i1094" type="#_x0000_t75" style="width:81.15pt;height:20pt" o:ole="">
            <v:imagedata r:id="rId135" o:title=""/>
          </v:shape>
          <o:OLEObject Type="Embed" ProgID="Equation.DSMT4" ShapeID="_x0000_i1094" DrawAspect="Content" ObjectID="_1586548233" r:id="rId136"/>
        </w:object>
      </w:r>
      <w:r>
        <w:rPr>
          <w:lang w:eastAsia="ja-JP"/>
        </w:rPr>
        <w:tab/>
      </w:r>
      <w:bookmarkStart w:id="1" w:name="Eq_InverseTransformShiftRelationship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"/>
    </w:p>
    <w:p w:rsidR="00004A53" w:rsidRDefault="006E7790" w:rsidP="0084028C">
      <w:pPr>
        <w:rPr>
          <w:lang w:eastAsia="ja-JP"/>
        </w:rPr>
      </w:pPr>
      <w:r>
        <w:rPr>
          <w:lang w:eastAsia="ja-JP"/>
        </w:rPr>
        <w:t xml:space="preserve">we may use the First Translation Theorem to leverage this into finding the inverse Laplace transform of </w:t>
      </w:r>
      <w:r w:rsidRPr="006E7790">
        <w:rPr>
          <w:position w:val="-14"/>
          <w:lang w:eastAsia="ja-JP"/>
        </w:rPr>
        <w:object w:dxaOrig="580" w:dyaOrig="400">
          <v:shape id="_x0000_i1095" type="#_x0000_t75" style="width:29.15pt;height:20pt" o:ole="">
            <v:imagedata r:id="rId133" o:title=""/>
          </v:shape>
          <o:OLEObject Type="Embed" ProgID="Equation.DSMT4" ShapeID="_x0000_i1095" DrawAspect="Content" ObjectID="_1586548234" r:id="rId137"/>
        </w:object>
      </w:r>
      <w:r>
        <w:rPr>
          <w:lang w:eastAsia="ja-JP"/>
        </w:rPr>
        <w:t>. We proceed with the</w:t>
      </w:r>
      <w:r w:rsidR="00D5216C">
        <w:rPr>
          <w:lang w:eastAsia="ja-JP"/>
        </w:rPr>
        <w:t>se</w:t>
      </w:r>
      <w:r>
        <w:rPr>
          <w:lang w:eastAsia="ja-JP"/>
        </w:rPr>
        <w:t xml:space="preserve"> two calculations, starting with the inverse </w:t>
      </w:r>
      <w:r w:rsidR="00D5216C">
        <w:rPr>
          <w:lang w:eastAsia="ja-JP"/>
        </w:rPr>
        <w:t xml:space="preserve">Laplace </w:t>
      </w:r>
      <w:r>
        <w:rPr>
          <w:lang w:eastAsia="ja-JP"/>
        </w:rPr>
        <w:t xml:space="preserve">transform </w:t>
      </w:r>
      <w:r w:rsidR="00D5216C" w:rsidRPr="00D5216C">
        <w:rPr>
          <w:position w:val="-14"/>
          <w:lang w:eastAsia="ja-JP"/>
        </w:rPr>
        <w:object w:dxaOrig="520" w:dyaOrig="400">
          <v:shape id="_x0000_i1096" type="#_x0000_t75" style="width:26.3pt;height:20pt" o:ole="">
            <v:imagedata r:id="rId138" o:title=""/>
          </v:shape>
          <o:OLEObject Type="Embed" ProgID="Equation.DSMT4" ShapeID="_x0000_i1096" DrawAspect="Content" ObjectID="_1586548235" r:id="rId139"/>
        </w:object>
      </w:r>
      <w:r>
        <w:rPr>
          <w:lang w:eastAsia="ja-JP"/>
        </w:rPr>
        <w:t xml:space="preserve">of </w:t>
      </w:r>
      <w:r w:rsidRPr="00004A53">
        <w:rPr>
          <w:position w:val="-14"/>
          <w:lang w:eastAsia="ja-JP"/>
        </w:rPr>
        <w:object w:dxaOrig="560" w:dyaOrig="400">
          <v:shape id="_x0000_i1097" type="#_x0000_t75" style="width:28pt;height:20pt" o:ole="">
            <v:imagedata r:id="rId117" o:title=""/>
          </v:shape>
          <o:OLEObject Type="Embed" ProgID="Equation.DSMT4" ShapeID="_x0000_i1097" DrawAspect="Content" ObjectID="_1586548236" r:id="rId140"/>
        </w:object>
      </w:r>
      <w:r>
        <w:rPr>
          <w:lang w:eastAsia="ja-JP"/>
        </w:rPr>
        <w:t>:</w:t>
      </w:r>
    </w:p>
    <w:p w:rsidR="006E7790" w:rsidRDefault="006E7790" w:rsidP="006E779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F22D9" w:rsidRPr="006E7790">
        <w:rPr>
          <w:position w:val="-28"/>
          <w:lang w:eastAsia="ja-JP"/>
        </w:rPr>
        <w:object w:dxaOrig="7400" w:dyaOrig="680">
          <v:shape id="_x0000_i1098" type="#_x0000_t75" style="width:370.3pt;height:34.3pt" o:ole="">
            <v:imagedata r:id="rId141" o:title=""/>
          </v:shape>
          <o:OLEObject Type="Embed" ProgID="Equation.DSMT4" ShapeID="_x0000_i1098" DrawAspect="Content" ObjectID="_1586548237" r:id="rId14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004A53" w:rsidRDefault="00285443" w:rsidP="0084028C">
      <w:pPr>
        <w:rPr>
          <w:lang w:eastAsia="ja-JP"/>
        </w:rPr>
      </w:pPr>
      <w:r>
        <w:rPr>
          <w:lang w:eastAsia="ja-JP"/>
        </w:rPr>
        <w:t xml:space="preserve">Let </w:t>
      </w:r>
      <w:r w:rsidRPr="00285443">
        <w:rPr>
          <w:position w:val="-6"/>
          <w:lang w:eastAsia="ja-JP"/>
        </w:rPr>
        <w:object w:dxaOrig="560" w:dyaOrig="279">
          <v:shape id="_x0000_i1099" type="#_x0000_t75" style="width:28pt;height:14.3pt" o:ole="">
            <v:imagedata r:id="rId143" o:title=""/>
          </v:shape>
          <o:OLEObject Type="Embed" ProgID="Equation.DSMT4" ShapeID="_x0000_i1099" DrawAspect="Content" ObjectID="_1586548238" r:id="rId144"/>
        </w:object>
      </w:r>
      <w:r>
        <w:rPr>
          <w:lang w:eastAsia="ja-JP"/>
        </w:rPr>
        <w:t xml:space="preserve">, so </w:t>
      </w:r>
      <w:r w:rsidRPr="00285443">
        <w:rPr>
          <w:position w:val="-6"/>
          <w:lang w:eastAsia="ja-JP"/>
        </w:rPr>
        <w:object w:dxaOrig="780" w:dyaOrig="320">
          <v:shape id="_x0000_i1100" type="#_x0000_t75" style="width:38.85pt;height:16pt" o:ole="">
            <v:imagedata r:id="rId145" o:title=""/>
          </v:shape>
          <o:OLEObject Type="Embed" ProgID="Equation.DSMT4" ShapeID="_x0000_i1100" DrawAspect="Content" ObjectID="_1586548239" r:id="rId146"/>
        </w:object>
      </w:r>
      <w:r>
        <w:rPr>
          <w:lang w:eastAsia="ja-JP"/>
        </w:rPr>
        <w:t xml:space="preserve">; then use Theorem 7.2.1(d) and Theorem 7.2.1(e) </w:t>
      </w:r>
      <w:r w:rsidR="005305F1">
        <w:rPr>
          <w:lang w:eastAsia="ja-JP"/>
        </w:rPr>
        <w:t xml:space="preserve">from the textbook </w:t>
      </w:r>
      <w:r>
        <w:rPr>
          <w:lang w:eastAsia="ja-JP"/>
        </w:rPr>
        <w:t>to find the inverse transform</w:t>
      </w:r>
      <w:r w:rsidR="00D5216C">
        <w:rPr>
          <w:lang w:eastAsia="ja-JP"/>
        </w:rPr>
        <w:t xml:space="preserve"> </w:t>
      </w:r>
      <w:r w:rsidR="00D5216C" w:rsidRPr="00D5216C">
        <w:rPr>
          <w:position w:val="-14"/>
          <w:lang w:eastAsia="ja-JP"/>
        </w:rPr>
        <w:object w:dxaOrig="520" w:dyaOrig="400">
          <v:shape id="_x0000_i1101" type="#_x0000_t75" style="width:26.3pt;height:20pt" o:ole="">
            <v:imagedata r:id="rId138" o:title=""/>
          </v:shape>
          <o:OLEObject Type="Embed" ProgID="Equation.DSMT4" ShapeID="_x0000_i1101" DrawAspect="Content" ObjectID="_1586548240" r:id="rId147"/>
        </w:object>
      </w:r>
      <w:r>
        <w:rPr>
          <w:lang w:eastAsia="ja-JP"/>
        </w:rPr>
        <w:t>:</w:t>
      </w:r>
    </w:p>
    <w:p w:rsidR="00285443" w:rsidRDefault="00285443" w:rsidP="0028544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F22D9" w:rsidRPr="00285443">
        <w:rPr>
          <w:position w:val="-66"/>
          <w:lang w:eastAsia="ja-JP"/>
        </w:rPr>
        <w:object w:dxaOrig="9020" w:dyaOrig="1440">
          <v:shape id="_x0000_i1102" type="#_x0000_t75" style="width:452.55pt;height:72.55pt" o:ole="">
            <v:imagedata r:id="rId148" o:title=""/>
          </v:shape>
          <o:OLEObject Type="Embed" ProgID="Equation.DSMT4" ShapeID="_x0000_i1102" DrawAspect="Content" ObjectID="_1586548241" r:id="rId149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285443" w:rsidRDefault="00285443" w:rsidP="0084028C">
      <w:pPr>
        <w:rPr>
          <w:lang w:eastAsia="ja-JP"/>
        </w:rPr>
      </w:pPr>
      <w:r>
        <w:rPr>
          <w:lang w:eastAsia="ja-JP"/>
        </w:rPr>
        <w:t>Now we leverage</w:t>
      </w:r>
      <w:r w:rsidR="00CF22D9">
        <w:rPr>
          <w:lang w:eastAsia="ja-JP"/>
        </w:rPr>
        <w:t xml:space="preserve"> equation </w:t>
      </w:r>
      <w:r w:rsidR="00CF22D9">
        <w:rPr>
          <w:lang w:eastAsia="ja-JP"/>
        </w:rPr>
        <w:fldChar w:fldCharType="begin"/>
      </w:r>
      <w:r w:rsidR="00CF22D9">
        <w:rPr>
          <w:lang w:eastAsia="ja-JP"/>
        </w:rPr>
        <w:instrText xml:space="preserve"> REF Eq_InverseTransformShiftRelationship \h </w:instrText>
      </w:r>
      <w:r w:rsidR="00CF22D9">
        <w:rPr>
          <w:lang w:eastAsia="ja-JP"/>
        </w:rPr>
      </w:r>
      <w:r w:rsidR="00CF22D9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10</w:t>
      </w:r>
      <w:r w:rsidR="005E45B5">
        <w:rPr>
          <w:lang w:eastAsia="ja-JP"/>
        </w:rPr>
        <w:t>)</w:t>
      </w:r>
      <w:r w:rsidR="00CF22D9">
        <w:rPr>
          <w:lang w:eastAsia="ja-JP"/>
        </w:rPr>
        <w:fldChar w:fldCharType="end"/>
      </w:r>
      <w:r w:rsidR="00CF22D9">
        <w:rPr>
          <w:lang w:eastAsia="ja-JP"/>
        </w:rPr>
        <w:t xml:space="preserve"> and</w:t>
      </w:r>
      <w:r>
        <w:rPr>
          <w:lang w:eastAsia="ja-JP"/>
        </w:rPr>
        <w:t xml:space="preserve"> </w:t>
      </w:r>
      <w:r w:rsidR="00CF22D9">
        <w:rPr>
          <w:lang w:eastAsia="ja-JP"/>
        </w:rPr>
        <w:t xml:space="preserve">(setting </w:t>
      </w:r>
      <w:r w:rsidR="00CF22D9" w:rsidRPr="00CF22D9">
        <w:rPr>
          <w:position w:val="-6"/>
          <w:lang w:eastAsia="ja-JP"/>
        </w:rPr>
        <w:object w:dxaOrig="680" w:dyaOrig="279">
          <v:shape id="_x0000_i1103" type="#_x0000_t75" style="width:33.7pt;height:14.3pt" o:ole="">
            <v:imagedata r:id="rId150" o:title=""/>
          </v:shape>
          <o:OLEObject Type="Embed" ProgID="Equation.DSMT4" ShapeID="_x0000_i1103" DrawAspect="Content" ObjectID="_1586548242" r:id="rId151"/>
        </w:object>
      </w:r>
      <w:r w:rsidR="00CF22D9">
        <w:rPr>
          <w:lang w:eastAsia="ja-JP"/>
        </w:rPr>
        <w:t xml:space="preserve">) </w:t>
      </w:r>
      <w:r>
        <w:rPr>
          <w:lang w:eastAsia="ja-JP"/>
        </w:rPr>
        <w:t xml:space="preserve">the First Translation Theorem to find the inverse Laplace transform of </w:t>
      </w:r>
      <w:r w:rsidRPr="00285443">
        <w:rPr>
          <w:position w:val="-14"/>
          <w:lang w:eastAsia="ja-JP"/>
        </w:rPr>
        <w:object w:dxaOrig="580" w:dyaOrig="400">
          <v:shape id="_x0000_i1104" type="#_x0000_t75" style="width:29.15pt;height:20pt" o:ole="">
            <v:imagedata r:id="rId152" o:title=""/>
          </v:shape>
          <o:OLEObject Type="Embed" ProgID="Equation.DSMT4" ShapeID="_x0000_i1104" DrawAspect="Content" ObjectID="_1586548243" r:id="rId153"/>
        </w:object>
      </w:r>
      <w:r>
        <w:rPr>
          <w:lang w:eastAsia="ja-JP"/>
        </w:rPr>
        <w:t>:</w:t>
      </w:r>
    </w:p>
    <w:p w:rsidR="00CF22D9" w:rsidRDefault="00CF22D9" w:rsidP="00CF22D9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CF22D9">
        <w:rPr>
          <w:position w:val="-68"/>
          <w:lang w:eastAsia="ja-JP"/>
        </w:rPr>
        <w:object w:dxaOrig="8680" w:dyaOrig="1480">
          <v:shape id="_x0000_i1105" type="#_x0000_t75" style="width:434.85pt;height:74.85pt" o:ole="">
            <v:imagedata r:id="rId154" o:title=""/>
          </v:shape>
          <o:OLEObject Type="Embed" ProgID="Equation.DSMT4" ShapeID="_x0000_i1105" DrawAspect="Content" ObjectID="_1586548244" r:id="rId15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63834" w:rsidRDefault="00363834">
      <w:pPr>
        <w:spacing w:before="0" w:after="160" w:line="259" w:lineRule="auto"/>
        <w:rPr>
          <w:u w:val="single"/>
          <w:lang w:eastAsia="ja-JP"/>
        </w:rPr>
      </w:pPr>
      <w:r>
        <w:rPr>
          <w:u w:val="single"/>
          <w:lang w:eastAsia="ja-JP"/>
        </w:rPr>
        <w:br w:type="page"/>
      </w:r>
    </w:p>
    <w:p w:rsidR="00B702DB" w:rsidRDefault="00363834" w:rsidP="005C509A">
      <w:pPr>
        <w:rPr>
          <w:lang w:eastAsia="ja-JP"/>
        </w:rPr>
      </w:pPr>
      <w:r>
        <w:rPr>
          <w:u w:val="single"/>
          <w:lang w:eastAsia="ja-JP"/>
        </w:rPr>
        <w:lastRenderedPageBreak/>
        <w:t>The unit (Heaviside) step function</w:t>
      </w:r>
      <w:r w:rsidR="007F5FF1">
        <w:rPr>
          <w:lang w:eastAsia="ja-JP"/>
        </w:rPr>
        <w:t xml:space="preserve">. </w:t>
      </w:r>
      <w:r>
        <w:rPr>
          <w:lang w:eastAsia="ja-JP"/>
        </w:rPr>
        <w:t xml:space="preserve">Many mechanical and electronic processes can be modeled by the unit step function, also known as the Heaviside step function. The independent variable for this function is typically time </w:t>
      </w:r>
      <w:r w:rsidRPr="00363834">
        <w:rPr>
          <w:i/>
          <w:lang w:eastAsia="ja-JP"/>
        </w:rPr>
        <w:t>t</w:t>
      </w:r>
      <w:r>
        <w:rPr>
          <w:lang w:eastAsia="ja-JP"/>
        </w:rPr>
        <w:t xml:space="preserve">. This function has two possible values: </w:t>
      </w:r>
      <w:r w:rsidRPr="00363834">
        <w:rPr>
          <w:position w:val="-10"/>
          <w:lang w:eastAsia="ja-JP"/>
        </w:rPr>
        <w:object w:dxaOrig="560" w:dyaOrig="320">
          <v:shape id="_x0000_i1106" type="#_x0000_t75" style="width:28pt;height:16pt" o:ole="">
            <v:imagedata r:id="rId156" o:title=""/>
          </v:shape>
          <o:OLEObject Type="Embed" ProgID="Equation.DSMT4" ShapeID="_x0000_i1106" DrawAspect="Content" ObjectID="_1586548245" r:id="rId157"/>
        </w:object>
      </w:r>
      <w:r>
        <w:rPr>
          <w:lang w:eastAsia="ja-JP"/>
        </w:rPr>
        <w:t xml:space="preserve"> (off) and </w:t>
      </w:r>
      <w:r w:rsidRPr="00363834">
        <w:rPr>
          <w:position w:val="-10"/>
          <w:lang w:eastAsia="ja-JP"/>
        </w:rPr>
        <w:object w:dxaOrig="520" w:dyaOrig="320">
          <v:shape id="_x0000_i1107" type="#_x0000_t75" style="width:26.3pt;height:16pt" o:ole="">
            <v:imagedata r:id="rId158" o:title=""/>
          </v:shape>
          <o:OLEObject Type="Embed" ProgID="Equation.DSMT4" ShapeID="_x0000_i1107" DrawAspect="Content" ObjectID="_1586548246" r:id="rId159"/>
        </w:object>
      </w:r>
      <w:r>
        <w:rPr>
          <w:lang w:eastAsia="ja-JP"/>
        </w:rPr>
        <w:t xml:space="preserve"> (on). If the function transitions from “off” (0) to “on” (1) at time </w:t>
      </w:r>
      <w:r w:rsidRPr="00363834">
        <w:rPr>
          <w:position w:val="-6"/>
          <w:lang w:eastAsia="ja-JP"/>
        </w:rPr>
        <w:object w:dxaOrig="520" w:dyaOrig="240">
          <v:shape id="_x0000_i1108" type="#_x0000_t75" style="width:26.3pt;height:12pt" o:ole="">
            <v:imagedata r:id="rId160" o:title=""/>
          </v:shape>
          <o:OLEObject Type="Embed" ProgID="Equation.DSMT4" ShapeID="_x0000_i1108" DrawAspect="Content" ObjectID="_1586548247" r:id="rId161"/>
        </w:object>
      </w:r>
      <w:r>
        <w:rPr>
          <w:lang w:eastAsia="ja-JP"/>
        </w:rPr>
        <w:t xml:space="preserve">, then it is written as </w:t>
      </w:r>
      <w:r w:rsidRPr="00363834">
        <w:rPr>
          <w:position w:val="-14"/>
          <w:lang w:eastAsia="ja-JP"/>
        </w:rPr>
        <w:object w:dxaOrig="900" w:dyaOrig="400">
          <v:shape id="_x0000_i1109" type="#_x0000_t75" style="width:45.15pt;height:20pt" o:ole="">
            <v:imagedata r:id="rId162" o:title=""/>
          </v:shape>
          <o:OLEObject Type="Embed" ProgID="Equation.DSMT4" ShapeID="_x0000_i1109" DrawAspect="Content" ObjectID="_1586548248" r:id="rId163"/>
        </w:object>
      </w:r>
      <w:r>
        <w:rPr>
          <w:lang w:eastAsia="ja-JP"/>
        </w:rPr>
        <w:t>. This is a piecewise function, with</w:t>
      </w:r>
    </w:p>
    <w:p w:rsidR="00363834" w:rsidRDefault="00363834" w:rsidP="0036383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4C794F" w:rsidRPr="004C794F">
        <w:rPr>
          <w:position w:val="-34"/>
          <w:lang w:eastAsia="ja-JP"/>
        </w:rPr>
        <w:object w:dxaOrig="7140" w:dyaOrig="800">
          <v:shape id="_x0000_i1110" type="#_x0000_t75" style="width:357.7pt;height:40.55pt" o:ole="">
            <v:imagedata r:id="rId164" o:title=""/>
          </v:shape>
          <o:OLEObject Type="Embed" ProgID="Equation.DSMT4" ShapeID="_x0000_i1110" DrawAspect="Content" ObjectID="_1586548249" r:id="rId165"/>
        </w:object>
      </w:r>
      <w:r>
        <w:rPr>
          <w:lang w:eastAsia="ja-JP"/>
        </w:rPr>
        <w:tab/>
      </w:r>
      <w:bookmarkStart w:id="2" w:name="Eq_HeavisideStepDefini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2"/>
    </w:p>
    <w:p w:rsidR="004C794F" w:rsidRDefault="00363834" w:rsidP="005C509A">
      <w:pPr>
        <w:rPr>
          <w:lang w:eastAsia="ja-JP"/>
        </w:rPr>
      </w:pPr>
      <w:r>
        <w:rPr>
          <w:lang w:eastAsia="ja-JP"/>
        </w:rPr>
        <w:t xml:space="preserve">Depending on the application, the domain of this function may be either </w:t>
      </w:r>
      <w:r w:rsidRPr="00363834">
        <w:rPr>
          <w:position w:val="-14"/>
          <w:lang w:eastAsia="ja-JP"/>
        </w:rPr>
        <w:object w:dxaOrig="940" w:dyaOrig="400">
          <v:shape id="_x0000_i1111" type="#_x0000_t75" style="width:47.45pt;height:20pt" o:ole="">
            <v:imagedata r:id="rId166" o:title=""/>
          </v:shape>
          <o:OLEObject Type="Embed" ProgID="Equation.DSMT4" ShapeID="_x0000_i1111" DrawAspect="Content" ObjectID="_1586548250" r:id="rId167"/>
        </w:object>
      </w:r>
      <w:r>
        <w:rPr>
          <w:lang w:eastAsia="ja-JP"/>
        </w:rPr>
        <w:t xml:space="preserve"> (in which case </w:t>
      </w:r>
      <w:r w:rsidRPr="00363834">
        <w:rPr>
          <w:i/>
          <w:lang w:eastAsia="ja-JP"/>
        </w:rPr>
        <w:t>a</w:t>
      </w:r>
      <w:r>
        <w:rPr>
          <w:lang w:eastAsia="ja-JP"/>
        </w:rPr>
        <w:t xml:space="preserve"> is assumed positive) or </w:t>
      </w:r>
      <w:r w:rsidRPr="00363834">
        <w:rPr>
          <w:position w:val="-14"/>
          <w:lang w:eastAsia="ja-JP"/>
        </w:rPr>
        <w:object w:dxaOrig="1160" w:dyaOrig="400">
          <v:shape id="_x0000_i1112" type="#_x0000_t75" style="width:57.7pt;height:20pt" o:ole="">
            <v:imagedata r:id="rId168" o:title=""/>
          </v:shape>
          <o:OLEObject Type="Embed" ProgID="Equation.DSMT4" ShapeID="_x0000_i1112" DrawAspect="Content" ObjectID="_1586548251" r:id="rId169"/>
        </w:object>
      </w:r>
      <w:r w:rsidR="00C363E2">
        <w:rPr>
          <w:lang w:eastAsia="ja-JP"/>
        </w:rPr>
        <w:t xml:space="preserve"> (in which case </w:t>
      </w:r>
      <w:r w:rsidR="00C363E2" w:rsidRPr="00C363E2">
        <w:rPr>
          <w:i/>
          <w:lang w:eastAsia="ja-JP"/>
        </w:rPr>
        <w:t>a</w:t>
      </w:r>
      <w:r w:rsidR="00C363E2">
        <w:rPr>
          <w:lang w:eastAsia="ja-JP"/>
        </w:rPr>
        <w:t xml:space="preserve"> may take on any real value).</w:t>
      </w:r>
      <w:r w:rsidR="004C794F">
        <w:rPr>
          <w:lang w:eastAsia="ja-JP"/>
        </w:rPr>
        <w:t xml:space="preserve"> </w:t>
      </w:r>
      <w:r w:rsidR="002A34FE">
        <w:rPr>
          <w:lang w:eastAsia="ja-JP"/>
        </w:rPr>
        <w:t xml:space="preserve">For practical reasons, only the first definition is used with Laplace transforms, so it is safe to assume that </w:t>
      </w:r>
      <w:r w:rsidR="002A34FE" w:rsidRPr="002A34FE">
        <w:rPr>
          <w:position w:val="-6"/>
          <w:lang w:eastAsia="ja-JP"/>
        </w:rPr>
        <w:object w:dxaOrig="560" w:dyaOrig="279">
          <v:shape id="_x0000_i1113" type="#_x0000_t75" style="width:28pt;height:14.3pt" o:ole="">
            <v:imagedata r:id="rId170" o:title=""/>
          </v:shape>
          <o:OLEObject Type="Embed" ProgID="Equation.DSMT4" ShapeID="_x0000_i1113" DrawAspect="Content" ObjectID="_1586548252" r:id="rId171"/>
        </w:object>
      </w:r>
      <w:r w:rsidR="002A34FE">
        <w:rPr>
          <w:lang w:eastAsia="ja-JP"/>
        </w:rPr>
        <w:t xml:space="preserve"> in this section. </w:t>
      </w:r>
      <w:r w:rsidR="004C794F">
        <w:rPr>
          <w:lang w:eastAsia="ja-JP"/>
        </w:rPr>
        <w:t>See Figure 7.3.2 on page 298 of the textbook for a representative graph of this function</w:t>
      </w:r>
      <w:r w:rsidR="004138B1">
        <w:rPr>
          <w:lang w:eastAsia="ja-JP"/>
        </w:rPr>
        <w:t>; note that t</w:t>
      </w:r>
      <w:r w:rsidR="004C794F">
        <w:rPr>
          <w:lang w:eastAsia="ja-JP"/>
        </w:rPr>
        <w:t xml:space="preserve">he exact behavior of the graph depends on the value of </w:t>
      </w:r>
      <w:r w:rsidR="004C794F" w:rsidRPr="004C794F">
        <w:rPr>
          <w:i/>
          <w:lang w:eastAsia="ja-JP"/>
        </w:rPr>
        <w:t>a</w:t>
      </w:r>
      <w:r w:rsidR="004C794F">
        <w:rPr>
          <w:lang w:eastAsia="ja-JP"/>
        </w:rPr>
        <w:t>.</w:t>
      </w:r>
      <w:r w:rsidR="00A746CF">
        <w:rPr>
          <w:lang w:eastAsia="ja-JP"/>
        </w:rPr>
        <w:t xml:space="preserve"> Some authors notate this function as </w:t>
      </w:r>
      <w:r w:rsidR="00A746CF" w:rsidRPr="00A746CF">
        <w:rPr>
          <w:position w:val="-14"/>
          <w:lang w:eastAsia="ja-JP"/>
        </w:rPr>
        <w:object w:dxaOrig="920" w:dyaOrig="400">
          <v:shape id="_x0000_i1114" type="#_x0000_t75" style="width:45.7pt;height:20pt" o:ole="">
            <v:imagedata r:id="rId172" o:title=""/>
          </v:shape>
          <o:OLEObject Type="Embed" ProgID="Equation.DSMT4" ShapeID="_x0000_i1114" DrawAspect="Content" ObjectID="_1586548253" r:id="rId173"/>
        </w:object>
      </w:r>
      <w:r w:rsidR="00A746CF">
        <w:rPr>
          <w:lang w:eastAsia="ja-JP"/>
        </w:rPr>
        <w:t xml:space="preserve">. </w:t>
      </w:r>
    </w:p>
    <w:p w:rsidR="00363834" w:rsidRDefault="00D27764" w:rsidP="005C509A">
      <w:pPr>
        <w:rPr>
          <w:lang w:eastAsia="ja-JP"/>
        </w:rPr>
      </w:pPr>
      <w:r>
        <w:rPr>
          <w:lang w:eastAsia="ja-JP"/>
        </w:rPr>
        <w:t xml:space="preserve">Most commonly, the Heaviside step function is multiplied by another function </w:t>
      </w:r>
      <w:r w:rsidRPr="00D27764">
        <w:rPr>
          <w:position w:val="-14"/>
          <w:lang w:eastAsia="ja-JP"/>
        </w:rPr>
        <w:object w:dxaOrig="520" w:dyaOrig="400">
          <v:shape id="_x0000_i1115" type="#_x0000_t75" style="width:26.3pt;height:20pt" o:ole="">
            <v:imagedata r:id="rId174" o:title=""/>
          </v:shape>
          <o:OLEObject Type="Embed" ProgID="Equation.DSMT4" ShapeID="_x0000_i1115" DrawAspect="Content" ObjectID="_1586548254" r:id="rId175"/>
        </w:object>
      </w:r>
      <w:r>
        <w:rPr>
          <w:lang w:eastAsia="ja-JP"/>
        </w:rPr>
        <w:t xml:space="preserve">. The product </w:t>
      </w:r>
      <w:r w:rsidRPr="00D27764">
        <w:rPr>
          <w:position w:val="-14"/>
          <w:lang w:eastAsia="ja-JP"/>
        </w:rPr>
        <w:object w:dxaOrig="1359" w:dyaOrig="400">
          <v:shape id="_x0000_i1116" type="#_x0000_t75" style="width:68pt;height:20pt" o:ole="">
            <v:imagedata r:id="rId176" o:title=""/>
          </v:shape>
          <o:OLEObject Type="Embed" ProgID="Equation.DSMT4" ShapeID="_x0000_i1116" DrawAspect="Content" ObjectID="_1586548255" r:id="rId177"/>
        </w:object>
      </w:r>
      <w:r>
        <w:rPr>
          <w:lang w:eastAsia="ja-JP"/>
        </w:rPr>
        <w:t xml:space="preserve"> is equal to just the value of </w:t>
      </w:r>
      <w:r w:rsidRPr="00D27764">
        <w:rPr>
          <w:position w:val="-14"/>
          <w:lang w:eastAsia="ja-JP"/>
        </w:rPr>
        <w:object w:dxaOrig="520" w:dyaOrig="400">
          <v:shape id="_x0000_i1117" type="#_x0000_t75" style="width:26.3pt;height:20pt" o:ole="">
            <v:imagedata r:id="rId178" o:title=""/>
          </v:shape>
          <o:OLEObject Type="Embed" ProgID="Equation.DSMT4" ShapeID="_x0000_i1117" DrawAspect="Content" ObjectID="_1586548256" r:id="rId179"/>
        </w:object>
      </w:r>
      <w:r>
        <w:rPr>
          <w:lang w:eastAsia="ja-JP"/>
        </w:rPr>
        <w:t xml:space="preserve">, provided that </w:t>
      </w:r>
      <w:r w:rsidRPr="00D27764">
        <w:rPr>
          <w:position w:val="-6"/>
          <w:lang w:eastAsia="ja-JP"/>
        </w:rPr>
        <w:object w:dxaOrig="520" w:dyaOrig="260">
          <v:shape id="_x0000_i1118" type="#_x0000_t75" style="width:26.3pt;height:12.55pt" o:ole="">
            <v:imagedata r:id="rId180" o:title=""/>
          </v:shape>
          <o:OLEObject Type="Embed" ProgID="Equation.DSMT4" ShapeID="_x0000_i1118" DrawAspect="Content" ObjectID="_1586548257" r:id="rId181"/>
        </w:object>
      </w:r>
      <w:r>
        <w:rPr>
          <w:lang w:eastAsia="ja-JP"/>
        </w:rPr>
        <w:t xml:space="preserve">; however, the step function “zeros out” </w:t>
      </w:r>
      <w:r w:rsidRPr="00D27764">
        <w:rPr>
          <w:position w:val="-14"/>
          <w:lang w:eastAsia="ja-JP"/>
        </w:rPr>
        <w:object w:dxaOrig="520" w:dyaOrig="400">
          <v:shape id="_x0000_i1119" type="#_x0000_t75" style="width:26.3pt;height:20pt" o:ole="">
            <v:imagedata r:id="rId178" o:title=""/>
          </v:shape>
          <o:OLEObject Type="Embed" ProgID="Equation.DSMT4" ShapeID="_x0000_i1119" DrawAspect="Content" ObjectID="_1586548258" r:id="rId182"/>
        </w:object>
      </w:r>
      <w:r>
        <w:rPr>
          <w:lang w:eastAsia="ja-JP"/>
        </w:rPr>
        <w:t xml:space="preserve"> toward the left side of its graph (for </w:t>
      </w:r>
      <w:r w:rsidRPr="00D27764">
        <w:rPr>
          <w:position w:val="-6"/>
          <w:lang w:eastAsia="ja-JP"/>
        </w:rPr>
        <w:object w:dxaOrig="520" w:dyaOrig="240">
          <v:shape id="_x0000_i1120" type="#_x0000_t75" style="width:26.3pt;height:12pt" o:ole="">
            <v:imagedata r:id="rId183" o:title=""/>
          </v:shape>
          <o:OLEObject Type="Embed" ProgID="Equation.DSMT4" ShapeID="_x0000_i1120" DrawAspect="Content" ObjectID="_1586548259" r:id="rId184"/>
        </w:object>
      </w:r>
      <w:r>
        <w:rPr>
          <w:lang w:eastAsia="ja-JP"/>
        </w:rPr>
        <w:t xml:space="preserve">), as illustrated in Figure 7.3.3 and Figure 7.3.4 on page 298 of the textbook. If it is </w:t>
      </w:r>
      <w:r w:rsidR="004303D8">
        <w:rPr>
          <w:lang w:eastAsia="ja-JP"/>
        </w:rPr>
        <w:t xml:space="preserve">also </w:t>
      </w:r>
      <w:r>
        <w:rPr>
          <w:lang w:eastAsia="ja-JP"/>
        </w:rPr>
        <w:t xml:space="preserve">desired to “zero out” </w:t>
      </w:r>
      <w:r w:rsidRPr="00D27764">
        <w:rPr>
          <w:position w:val="-14"/>
          <w:lang w:eastAsia="ja-JP"/>
        </w:rPr>
        <w:object w:dxaOrig="520" w:dyaOrig="400">
          <v:shape id="_x0000_i1121" type="#_x0000_t75" style="width:26.3pt;height:20pt" o:ole="">
            <v:imagedata r:id="rId178" o:title=""/>
          </v:shape>
          <o:OLEObject Type="Embed" ProgID="Equation.DSMT4" ShapeID="_x0000_i1121" DrawAspect="Content" ObjectID="_1586548260" r:id="rId185"/>
        </w:object>
      </w:r>
      <w:r>
        <w:rPr>
          <w:lang w:eastAsia="ja-JP"/>
        </w:rPr>
        <w:t xml:space="preserve"> on the right end of the graph </w:t>
      </w:r>
      <w:r w:rsidR="004303D8">
        <w:rPr>
          <w:lang w:eastAsia="ja-JP"/>
        </w:rPr>
        <w:t xml:space="preserve">as well </w:t>
      </w:r>
      <w:r>
        <w:rPr>
          <w:lang w:eastAsia="ja-JP"/>
        </w:rPr>
        <w:t xml:space="preserve">(that is, for </w:t>
      </w:r>
      <w:r w:rsidR="004303D8" w:rsidRPr="00D27764">
        <w:rPr>
          <w:position w:val="-6"/>
          <w:lang w:eastAsia="ja-JP"/>
        </w:rPr>
        <w:object w:dxaOrig="859" w:dyaOrig="279">
          <v:shape id="_x0000_i1122" type="#_x0000_t75" style="width:42.85pt;height:14.3pt" o:ole="">
            <v:imagedata r:id="rId186" o:title=""/>
          </v:shape>
          <o:OLEObject Type="Embed" ProgID="Equation.DSMT4" ShapeID="_x0000_i1122" DrawAspect="Content" ObjectID="_1586548261" r:id="rId187"/>
        </w:object>
      </w:r>
      <w:r>
        <w:rPr>
          <w:lang w:eastAsia="ja-JP"/>
        </w:rPr>
        <w:t xml:space="preserve">), </w:t>
      </w:r>
      <w:r w:rsidR="004303D8">
        <w:rPr>
          <w:lang w:eastAsia="ja-JP"/>
        </w:rPr>
        <w:t xml:space="preserve">we write </w:t>
      </w:r>
      <w:r w:rsidR="004303D8" w:rsidRPr="004303D8">
        <w:rPr>
          <w:position w:val="-16"/>
          <w:lang w:eastAsia="ja-JP"/>
        </w:rPr>
        <w:object w:dxaOrig="2600" w:dyaOrig="440">
          <v:shape id="_x0000_i1123" type="#_x0000_t75" style="width:130.3pt;height:22.3pt" o:ole="">
            <v:imagedata r:id="rId188" o:title=""/>
          </v:shape>
          <o:OLEObject Type="Embed" ProgID="Equation.DSMT4" ShapeID="_x0000_i1123" DrawAspect="Content" ObjectID="_1586548262" r:id="rId189"/>
        </w:object>
      </w:r>
      <w:r w:rsidR="004303D8">
        <w:rPr>
          <w:lang w:eastAsia="ja-JP"/>
        </w:rPr>
        <w:t xml:space="preserve">; this can model turning a system on at time </w:t>
      </w:r>
      <w:r w:rsidR="004303D8" w:rsidRPr="004303D8">
        <w:rPr>
          <w:i/>
          <w:lang w:eastAsia="ja-JP"/>
        </w:rPr>
        <w:t>a</w:t>
      </w:r>
      <w:r w:rsidR="004303D8">
        <w:rPr>
          <w:lang w:eastAsia="ja-JP"/>
        </w:rPr>
        <w:t xml:space="preserve">, then turning it off again at a later time </w:t>
      </w:r>
      <w:r w:rsidR="004303D8" w:rsidRPr="004303D8">
        <w:rPr>
          <w:i/>
          <w:lang w:eastAsia="ja-JP"/>
        </w:rPr>
        <w:t>b</w:t>
      </w:r>
      <w:r w:rsidR="004303D8">
        <w:rPr>
          <w:lang w:eastAsia="ja-JP"/>
        </w:rPr>
        <w:t>.</w:t>
      </w:r>
    </w:p>
    <w:p w:rsidR="00D27764" w:rsidRDefault="002A34FE" w:rsidP="005C509A">
      <w:pPr>
        <w:rPr>
          <w:lang w:eastAsia="ja-JP"/>
        </w:rPr>
      </w:pPr>
      <w:r>
        <w:rPr>
          <w:u w:val="single"/>
          <w:lang w:eastAsia="ja-JP"/>
        </w:rPr>
        <w:t xml:space="preserve">Translation on the </w:t>
      </w:r>
      <w:r>
        <w:rPr>
          <w:i/>
          <w:u w:val="single"/>
          <w:lang w:eastAsia="ja-JP"/>
        </w:rPr>
        <w:t>t</w:t>
      </w:r>
      <w:r>
        <w:rPr>
          <w:u w:val="single"/>
          <w:lang w:eastAsia="ja-JP"/>
        </w:rPr>
        <w:t>-axis (Second</w:t>
      </w:r>
      <w:r w:rsidRPr="00736A5C"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>T</w:t>
      </w:r>
      <w:r w:rsidRPr="00736A5C">
        <w:rPr>
          <w:u w:val="single"/>
          <w:lang w:eastAsia="ja-JP"/>
        </w:rPr>
        <w:t xml:space="preserve">ranslation </w:t>
      </w:r>
      <w:r>
        <w:rPr>
          <w:u w:val="single"/>
          <w:lang w:eastAsia="ja-JP"/>
        </w:rPr>
        <w:t>T</w:t>
      </w:r>
      <w:r w:rsidRPr="00736A5C">
        <w:rPr>
          <w:u w:val="single"/>
          <w:lang w:eastAsia="ja-JP"/>
        </w:rPr>
        <w:t>heorem)</w:t>
      </w:r>
      <w:r>
        <w:rPr>
          <w:lang w:eastAsia="ja-JP"/>
        </w:rPr>
        <w:t xml:space="preserve">. Suppose we know the Laplace transform </w:t>
      </w:r>
      <w:r w:rsidRPr="005070C2">
        <w:rPr>
          <w:position w:val="-16"/>
          <w:lang w:eastAsia="ja-JP"/>
        </w:rPr>
        <w:object w:dxaOrig="1680" w:dyaOrig="440">
          <v:shape id="_x0000_i1124" type="#_x0000_t75" style="width:84pt;height:22.3pt" o:ole="">
            <v:imagedata r:id="rId47" o:title=""/>
          </v:shape>
          <o:OLEObject Type="Embed" ProgID="Equation.DSMT4" ShapeID="_x0000_i1124" DrawAspect="Content" ObjectID="_1586548263" r:id="rId190"/>
        </w:object>
      </w:r>
      <w:r>
        <w:rPr>
          <w:lang w:eastAsia="ja-JP"/>
        </w:rPr>
        <w:t xml:space="preserve"> of a function </w:t>
      </w:r>
      <w:r w:rsidRPr="002A34FE">
        <w:rPr>
          <w:position w:val="-14"/>
          <w:lang w:eastAsia="ja-JP"/>
        </w:rPr>
        <w:object w:dxaOrig="540" w:dyaOrig="400">
          <v:shape id="_x0000_i1125" type="#_x0000_t75" style="width:26.85pt;height:20pt" o:ole="">
            <v:imagedata r:id="rId191" o:title=""/>
          </v:shape>
          <o:OLEObject Type="Embed" ProgID="Equation.DSMT4" ShapeID="_x0000_i1125" DrawAspect="Content" ObjectID="_1586548264" r:id="rId192"/>
        </w:object>
      </w:r>
      <w:r w:rsidR="00A26213">
        <w:rPr>
          <w:lang w:eastAsia="ja-JP"/>
        </w:rPr>
        <w:t xml:space="preserve">, and we would like to find the Laplace transform of </w:t>
      </w:r>
      <w:r w:rsidR="00975380" w:rsidRPr="00D27764">
        <w:rPr>
          <w:position w:val="-14"/>
          <w:lang w:eastAsia="ja-JP"/>
        </w:rPr>
        <w:object w:dxaOrig="1719" w:dyaOrig="400">
          <v:shape id="_x0000_i1634" type="#_x0000_t75" style="width:85.7pt;height:20pt" o:ole="">
            <v:imagedata r:id="rId193" o:title=""/>
          </v:shape>
          <o:OLEObject Type="Embed" ProgID="Equation.DSMT4" ShapeID="_x0000_i1634" DrawAspect="Content" ObjectID="_1586548265" r:id="rId194"/>
        </w:object>
      </w:r>
      <w:r w:rsidR="00A26213">
        <w:rPr>
          <w:lang w:eastAsia="ja-JP"/>
        </w:rPr>
        <w:t xml:space="preserve">. </w:t>
      </w:r>
      <w:r w:rsidR="00D624BF">
        <w:rPr>
          <w:lang w:eastAsia="ja-JP"/>
        </w:rPr>
        <w:t xml:space="preserve">Because </w:t>
      </w:r>
      <w:r w:rsidR="00D624BF" w:rsidRPr="00363834">
        <w:rPr>
          <w:position w:val="-14"/>
          <w:lang w:eastAsia="ja-JP"/>
        </w:rPr>
        <w:object w:dxaOrig="900" w:dyaOrig="400">
          <v:shape id="_x0000_i1127" type="#_x0000_t75" style="width:45.15pt;height:20pt" o:ole="">
            <v:imagedata r:id="rId162" o:title=""/>
          </v:shape>
          <o:OLEObject Type="Embed" ProgID="Equation.DSMT4" ShapeID="_x0000_i1127" DrawAspect="Content" ObjectID="_1586548266" r:id="rId195"/>
        </w:object>
      </w:r>
      <w:r w:rsidR="00D624BF">
        <w:rPr>
          <w:lang w:eastAsia="ja-JP"/>
        </w:rPr>
        <w:t xml:space="preserve"> is a piecewise function, we may </w:t>
      </w:r>
      <w:r w:rsidR="00EE4D94">
        <w:rPr>
          <w:lang w:eastAsia="ja-JP"/>
        </w:rPr>
        <w:t>re</w:t>
      </w:r>
      <w:r w:rsidR="00D624BF">
        <w:rPr>
          <w:lang w:eastAsia="ja-JP"/>
        </w:rPr>
        <w:t xml:space="preserve">write the textbook’s Definition 7.1.1 as a piecewise integral, with the break between the pieces occurring at </w:t>
      </w:r>
      <w:r w:rsidR="00D624BF" w:rsidRPr="00D624BF">
        <w:rPr>
          <w:position w:val="-6"/>
          <w:lang w:eastAsia="ja-JP"/>
        </w:rPr>
        <w:object w:dxaOrig="520" w:dyaOrig="240">
          <v:shape id="_x0000_i1128" type="#_x0000_t75" style="width:26.3pt;height:12pt" o:ole="">
            <v:imagedata r:id="rId196" o:title=""/>
          </v:shape>
          <o:OLEObject Type="Embed" ProgID="Equation.DSMT4" ShapeID="_x0000_i1128" DrawAspect="Content" ObjectID="_1586548267" r:id="rId197"/>
        </w:object>
      </w:r>
      <w:r w:rsidR="008204EF">
        <w:rPr>
          <w:lang w:eastAsia="ja-JP"/>
        </w:rPr>
        <w:t xml:space="preserve">, as suggested by </w:t>
      </w:r>
      <w:r w:rsidR="007658F7">
        <w:rPr>
          <w:lang w:eastAsia="ja-JP"/>
        </w:rPr>
        <w:t xml:space="preserve">the definition of </w:t>
      </w:r>
      <w:r w:rsidR="007658F7" w:rsidRPr="00363834">
        <w:rPr>
          <w:position w:val="-14"/>
          <w:lang w:eastAsia="ja-JP"/>
        </w:rPr>
        <w:object w:dxaOrig="900" w:dyaOrig="400">
          <v:shape id="_x0000_i1129" type="#_x0000_t75" style="width:45.15pt;height:20pt" o:ole="">
            <v:imagedata r:id="rId162" o:title=""/>
          </v:shape>
          <o:OLEObject Type="Embed" ProgID="Equation.DSMT4" ShapeID="_x0000_i1129" DrawAspect="Content" ObjectID="_1586548268" r:id="rId198"/>
        </w:object>
      </w:r>
      <w:r w:rsidR="007658F7">
        <w:rPr>
          <w:lang w:eastAsia="ja-JP"/>
        </w:rPr>
        <w:t xml:space="preserve"> from </w:t>
      </w:r>
      <w:r w:rsidR="00292BD8">
        <w:rPr>
          <w:lang w:eastAsia="ja-JP"/>
        </w:rPr>
        <w:t xml:space="preserve">equation </w:t>
      </w:r>
      <w:r w:rsidR="00292BD8">
        <w:rPr>
          <w:lang w:eastAsia="ja-JP"/>
        </w:rPr>
        <w:fldChar w:fldCharType="begin"/>
      </w:r>
      <w:r w:rsidR="00292BD8">
        <w:rPr>
          <w:lang w:eastAsia="ja-JP"/>
        </w:rPr>
        <w:instrText xml:space="preserve"> REF Eq_HeavisideStepDefinition \h </w:instrText>
      </w:r>
      <w:r w:rsidR="00292BD8">
        <w:rPr>
          <w:lang w:eastAsia="ja-JP"/>
        </w:rPr>
      </w:r>
      <w:r w:rsidR="00292BD8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14</w:t>
      </w:r>
      <w:r w:rsidR="005E45B5">
        <w:rPr>
          <w:lang w:eastAsia="ja-JP"/>
        </w:rPr>
        <w:t>)</w:t>
      </w:r>
      <w:r w:rsidR="00292BD8">
        <w:rPr>
          <w:lang w:eastAsia="ja-JP"/>
        </w:rPr>
        <w:fldChar w:fldCharType="end"/>
      </w:r>
      <w:r w:rsidR="00D624BF">
        <w:rPr>
          <w:lang w:eastAsia="ja-JP"/>
        </w:rPr>
        <w:t>:</w:t>
      </w:r>
    </w:p>
    <w:p w:rsidR="00EE4D94" w:rsidRDefault="00EE4D94" w:rsidP="00EE4D9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975380" w:rsidRPr="00975380">
        <w:rPr>
          <w:position w:val="-46"/>
          <w:lang w:eastAsia="ja-JP"/>
        </w:rPr>
        <w:object w:dxaOrig="6140" w:dyaOrig="1040">
          <v:shape id="_x0000_i1638" type="#_x0000_t75" style="width:306.3pt;height:52.55pt" o:ole="">
            <v:imagedata r:id="rId199" o:title=""/>
          </v:shape>
          <o:OLEObject Type="Embed" ProgID="Equation.DSMT4" ShapeID="_x0000_i1638" DrawAspect="Content" ObjectID="_1586548269" r:id="rId20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EE4D94" w:rsidRDefault="007B49A1" w:rsidP="005C509A">
      <w:pPr>
        <w:rPr>
          <w:lang w:eastAsia="ja-JP"/>
        </w:rPr>
      </w:pPr>
      <w:r>
        <w:rPr>
          <w:lang w:eastAsia="ja-JP"/>
        </w:rPr>
        <w:t>For the first integral</w:t>
      </w:r>
      <w:r w:rsidR="00975380">
        <w:rPr>
          <w:lang w:eastAsia="ja-JP"/>
        </w:rPr>
        <w:t xml:space="preserve"> in the last line above</w:t>
      </w:r>
      <w:r>
        <w:rPr>
          <w:lang w:eastAsia="ja-JP"/>
        </w:rPr>
        <w:t xml:space="preserve">, </w:t>
      </w:r>
      <w:r w:rsidRPr="00D27764">
        <w:rPr>
          <w:position w:val="-14"/>
          <w:lang w:eastAsia="ja-JP"/>
        </w:rPr>
        <w:object w:dxaOrig="1260" w:dyaOrig="400">
          <v:shape id="_x0000_i1133" type="#_x0000_t75" style="width:62.85pt;height:20pt" o:ole="">
            <v:imagedata r:id="rId201" o:title=""/>
          </v:shape>
          <o:OLEObject Type="Embed" ProgID="Equation.DSMT4" ShapeID="_x0000_i1133" DrawAspect="Content" ObjectID="_1586548270" r:id="rId202"/>
        </w:object>
      </w:r>
      <w:r>
        <w:rPr>
          <w:lang w:eastAsia="ja-JP"/>
        </w:rPr>
        <w:t xml:space="preserve">, and for the second integral, </w:t>
      </w:r>
      <w:r w:rsidRPr="00D27764">
        <w:rPr>
          <w:position w:val="-14"/>
          <w:lang w:eastAsia="ja-JP"/>
        </w:rPr>
        <w:object w:dxaOrig="1219" w:dyaOrig="400">
          <v:shape id="_x0000_i1136" type="#_x0000_t75" style="width:61.15pt;height:20pt" o:ole="">
            <v:imagedata r:id="rId203" o:title=""/>
          </v:shape>
          <o:OLEObject Type="Embed" ProgID="Equation.DSMT4" ShapeID="_x0000_i1136" DrawAspect="Content" ObjectID="_1586548271" r:id="rId204"/>
        </w:object>
      </w:r>
      <w:r>
        <w:rPr>
          <w:lang w:eastAsia="ja-JP"/>
        </w:rPr>
        <w:t>, so this simplifies to</w:t>
      </w:r>
    </w:p>
    <w:p w:rsidR="007B49A1" w:rsidRDefault="007B49A1" w:rsidP="007B49A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975380" w:rsidRPr="00EE4D94">
        <w:rPr>
          <w:position w:val="-18"/>
          <w:lang w:eastAsia="ja-JP"/>
        </w:rPr>
        <w:object w:dxaOrig="6680" w:dyaOrig="520">
          <v:shape id="_x0000_i1640" type="#_x0000_t75" style="width:333.15pt;height:26.3pt" o:ole="">
            <v:imagedata r:id="rId205" o:title=""/>
          </v:shape>
          <o:OLEObject Type="Embed" ProgID="Equation.DSMT4" ShapeID="_x0000_i1640" DrawAspect="Content" ObjectID="_1586548272" r:id="rId20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B49A1" w:rsidRDefault="007B49A1" w:rsidP="005C509A">
      <w:pPr>
        <w:rPr>
          <w:lang w:eastAsia="ja-JP"/>
        </w:rPr>
      </w:pPr>
      <w:r>
        <w:rPr>
          <w:lang w:eastAsia="ja-JP"/>
        </w:rPr>
        <w:lastRenderedPageBreak/>
        <w:t xml:space="preserve">Apply the </w:t>
      </w:r>
      <w:r w:rsidRPr="007B49A1">
        <w:rPr>
          <w:i/>
          <w:lang w:eastAsia="ja-JP"/>
        </w:rPr>
        <w:t>u</w:t>
      </w:r>
      <w:r>
        <w:rPr>
          <w:lang w:eastAsia="ja-JP"/>
        </w:rPr>
        <w:t xml:space="preserve">-substitution </w:t>
      </w:r>
      <w:r w:rsidRPr="007B49A1">
        <w:rPr>
          <w:position w:val="-6"/>
          <w:lang w:eastAsia="ja-JP"/>
        </w:rPr>
        <w:object w:dxaOrig="859" w:dyaOrig="240">
          <v:shape id="_x0000_i1623" type="#_x0000_t75" style="width:42.85pt;height:12pt" o:ole="">
            <v:imagedata r:id="rId207" o:title=""/>
          </v:shape>
          <o:OLEObject Type="Embed" ProgID="Equation.DSMT4" ShapeID="_x0000_i1623" DrawAspect="Content" ObjectID="_1586548273" r:id="rId208"/>
        </w:object>
      </w:r>
      <w:r>
        <w:rPr>
          <w:lang w:eastAsia="ja-JP"/>
        </w:rPr>
        <w:t xml:space="preserve">, </w:t>
      </w:r>
      <w:r w:rsidR="00975380" w:rsidRPr="00975380">
        <w:rPr>
          <w:position w:val="-6"/>
          <w:lang w:eastAsia="ja-JP"/>
        </w:rPr>
        <w:object w:dxaOrig="859" w:dyaOrig="240">
          <v:shape id="_x0000_i1644" type="#_x0000_t75" style="width:42.85pt;height:12pt" o:ole="">
            <v:imagedata r:id="rId209" o:title=""/>
          </v:shape>
          <o:OLEObject Type="Embed" ProgID="Equation.DSMT4" ShapeID="_x0000_i1644" DrawAspect="Content" ObjectID="_1586548274" r:id="rId210"/>
        </w:object>
      </w:r>
      <w:r w:rsidR="00975380">
        <w:rPr>
          <w:lang w:eastAsia="ja-JP"/>
        </w:rPr>
        <w:t xml:space="preserve">, </w:t>
      </w:r>
      <w:r w:rsidR="00975380" w:rsidRPr="00975380">
        <w:rPr>
          <w:position w:val="-6"/>
          <w:lang w:eastAsia="ja-JP"/>
        </w:rPr>
        <w:object w:dxaOrig="760" w:dyaOrig="279">
          <v:shape id="_x0000_i1647" type="#_x0000_t75" style="width:38.3pt;height:13.7pt" o:ole="">
            <v:imagedata r:id="rId211" o:title=""/>
          </v:shape>
          <o:OLEObject Type="Embed" ProgID="Equation.DSMT4" ShapeID="_x0000_i1647" DrawAspect="Content" ObjectID="_1586548275" r:id="rId212"/>
        </w:object>
      </w:r>
      <w:r w:rsidR="00975380">
        <w:rPr>
          <w:lang w:eastAsia="ja-JP"/>
        </w:rPr>
        <w:t xml:space="preserve"> (remembering to change the limits of integration) to obtain</w:t>
      </w:r>
    </w:p>
    <w:p w:rsidR="00B42E37" w:rsidRDefault="00B42E37" w:rsidP="00B42E37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EE4D94">
        <w:rPr>
          <w:position w:val="-18"/>
          <w:lang w:eastAsia="ja-JP"/>
        </w:rPr>
        <w:object w:dxaOrig="6060" w:dyaOrig="520">
          <v:shape id="_x0000_i1650" type="#_x0000_t75" style="width:302.3pt;height:26.3pt" o:ole="">
            <v:imagedata r:id="rId213" o:title=""/>
          </v:shape>
          <o:OLEObject Type="Embed" ProgID="Equation.DSMT4" ShapeID="_x0000_i1650" DrawAspect="Content" ObjectID="_1586548276" r:id="rId21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75380" w:rsidRDefault="00DB687F" w:rsidP="005C509A">
      <w:pPr>
        <w:rPr>
          <w:lang w:eastAsia="ja-JP"/>
        </w:rPr>
      </w:pPr>
      <w:r>
        <w:rPr>
          <w:lang w:eastAsia="ja-JP"/>
        </w:rPr>
        <w:t xml:space="preserve">As both </w:t>
      </w:r>
      <w:r w:rsidRPr="00DB687F">
        <w:rPr>
          <w:i/>
          <w:lang w:eastAsia="ja-JP"/>
        </w:rPr>
        <w:t>a</w:t>
      </w:r>
      <w:r>
        <w:rPr>
          <w:lang w:eastAsia="ja-JP"/>
        </w:rPr>
        <w:t xml:space="preserve"> and </w:t>
      </w:r>
      <w:r w:rsidRPr="00DB687F">
        <w:rPr>
          <w:i/>
          <w:lang w:eastAsia="ja-JP"/>
        </w:rPr>
        <w:t>s</w:t>
      </w:r>
      <w:r>
        <w:rPr>
          <w:lang w:eastAsia="ja-JP"/>
        </w:rPr>
        <w:t xml:space="preserve"> are constants (technically, only </w:t>
      </w:r>
      <w:r w:rsidRPr="00DB687F">
        <w:rPr>
          <w:i/>
          <w:lang w:eastAsia="ja-JP"/>
        </w:rPr>
        <w:t>u</w:t>
      </w:r>
      <w:r>
        <w:rPr>
          <w:lang w:eastAsia="ja-JP"/>
        </w:rPr>
        <w:t xml:space="preserve"> is a variable), the factor </w:t>
      </w:r>
      <w:r w:rsidRPr="00DB687F">
        <w:rPr>
          <w:position w:val="-6"/>
          <w:lang w:eastAsia="ja-JP"/>
        </w:rPr>
        <w:object w:dxaOrig="400" w:dyaOrig="320">
          <v:shape id="_x0000_i1654" type="#_x0000_t75" style="width:20pt;height:16pt" o:ole="">
            <v:imagedata r:id="rId215" o:title=""/>
          </v:shape>
          <o:OLEObject Type="Embed" ProgID="Equation.DSMT4" ShapeID="_x0000_i1654" DrawAspect="Content" ObjectID="_1586548277" r:id="rId216"/>
        </w:object>
      </w:r>
      <w:r>
        <w:rPr>
          <w:lang w:eastAsia="ja-JP"/>
        </w:rPr>
        <w:t xml:space="preserve"> may be moved outside the integral, leaving</w:t>
      </w:r>
    </w:p>
    <w:p w:rsidR="00DB687F" w:rsidRDefault="00DB687F" w:rsidP="00DB687F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B687F">
        <w:rPr>
          <w:position w:val="-48"/>
          <w:lang w:eastAsia="ja-JP"/>
        </w:rPr>
        <w:object w:dxaOrig="5640" w:dyaOrig="1080">
          <v:shape id="_x0000_i1657" type="#_x0000_t75" style="width:281.7pt;height:54.3pt" o:ole="">
            <v:imagedata r:id="rId217" o:title=""/>
          </v:shape>
          <o:OLEObject Type="Embed" ProgID="Equation.DSMT4" ShapeID="_x0000_i1657" DrawAspect="Content" ObjectID="_1586548278" r:id="rId218"/>
        </w:object>
      </w:r>
      <w:r>
        <w:rPr>
          <w:lang w:eastAsia="ja-JP"/>
        </w:rPr>
        <w:tab/>
      </w:r>
      <w:bookmarkStart w:id="3" w:name="Eq_SecondTranslationTheorem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3"/>
    </w:p>
    <w:p w:rsidR="007B49A1" w:rsidRDefault="00DB687F" w:rsidP="005C509A">
      <w:pPr>
        <w:rPr>
          <w:lang w:eastAsia="ja-JP"/>
        </w:rPr>
      </w:pPr>
      <w:r>
        <w:rPr>
          <w:lang w:eastAsia="ja-JP"/>
        </w:rPr>
        <w:t>This result is the Second Translation Theorem.</w:t>
      </w:r>
      <w:r w:rsidR="007F4211">
        <w:rPr>
          <w:lang w:eastAsia="ja-JP"/>
        </w:rPr>
        <w:t xml:space="preserve"> As a corollary, note that if </w:t>
      </w:r>
      <w:r w:rsidR="007F4211" w:rsidRPr="007F4211">
        <w:rPr>
          <w:position w:val="-14"/>
          <w:lang w:eastAsia="ja-JP"/>
        </w:rPr>
        <w:object w:dxaOrig="840" w:dyaOrig="400">
          <v:shape id="_x0000_i2150" type="#_x0000_t75" style="width:42.3pt;height:20pt" o:ole="">
            <v:imagedata r:id="rId219" o:title=""/>
          </v:shape>
          <o:OLEObject Type="Embed" ProgID="Equation.DSMT4" ShapeID="_x0000_i2150" DrawAspect="Content" ObjectID="_1586548279" r:id="rId220"/>
        </w:object>
      </w:r>
      <w:r w:rsidR="007F4211">
        <w:rPr>
          <w:lang w:eastAsia="ja-JP"/>
        </w:rPr>
        <w:t xml:space="preserve"> (for which, from Theorem 7.1.2, </w:t>
      </w:r>
      <w:r w:rsidR="007F4211" w:rsidRPr="007F4211">
        <w:rPr>
          <w:position w:val="-24"/>
          <w:lang w:eastAsia="ja-JP"/>
        </w:rPr>
        <w:object w:dxaOrig="960" w:dyaOrig="620">
          <v:shape id="_x0000_i2154" type="#_x0000_t75" style="width:48pt;height:30.85pt" o:ole="">
            <v:imagedata r:id="rId221" o:title=""/>
          </v:shape>
          <o:OLEObject Type="Embed" ProgID="Equation.DSMT4" ShapeID="_x0000_i2154" DrawAspect="Content" ObjectID="_1586548280" r:id="rId222"/>
        </w:object>
      </w:r>
      <w:r w:rsidR="007F4211">
        <w:rPr>
          <w:lang w:eastAsia="ja-JP"/>
        </w:rPr>
        <w:t xml:space="preserve">), and we turn this function “on” at </w:t>
      </w:r>
      <w:r w:rsidR="007F4211" w:rsidRPr="007F4211">
        <w:rPr>
          <w:position w:val="-6"/>
          <w:lang w:eastAsia="ja-JP"/>
        </w:rPr>
        <w:object w:dxaOrig="520" w:dyaOrig="240">
          <v:shape id="_x0000_i2157" type="#_x0000_t75" style="width:26.3pt;height:12pt" o:ole="">
            <v:imagedata r:id="rId223" o:title=""/>
          </v:shape>
          <o:OLEObject Type="Embed" ProgID="Equation.DSMT4" ShapeID="_x0000_i2157" DrawAspect="Content" ObjectID="_1586548281" r:id="rId224"/>
        </w:object>
      </w:r>
      <w:r w:rsidR="007F4211">
        <w:rPr>
          <w:lang w:eastAsia="ja-JP"/>
        </w:rPr>
        <w:t xml:space="preserve"> instead of </w:t>
      </w:r>
      <w:r w:rsidR="007F4211" w:rsidRPr="007F4211">
        <w:rPr>
          <w:position w:val="-6"/>
          <w:lang w:eastAsia="ja-JP"/>
        </w:rPr>
        <w:object w:dxaOrig="499" w:dyaOrig="279">
          <v:shape id="_x0000_i2161" type="#_x0000_t75" style="width:25.15pt;height:13.7pt" o:ole="">
            <v:imagedata r:id="rId225" o:title=""/>
          </v:shape>
          <o:OLEObject Type="Embed" ProgID="Equation.DSMT4" ShapeID="_x0000_i2161" DrawAspect="Content" ObjectID="_1586548282" r:id="rId226"/>
        </w:object>
      </w:r>
      <w:r w:rsidR="007F4211">
        <w:rPr>
          <w:lang w:eastAsia="ja-JP"/>
        </w:rPr>
        <w:t xml:space="preserve">, the new Fourier transform is </w:t>
      </w:r>
      <w:r w:rsidR="007F4211" w:rsidRPr="007F4211">
        <w:rPr>
          <w:position w:val="-24"/>
          <w:lang w:eastAsia="ja-JP"/>
        </w:rPr>
        <w:object w:dxaOrig="2400" w:dyaOrig="660">
          <v:shape id="_x0000_i2164" type="#_x0000_t75" style="width:120pt;height:33.15pt" o:ole="">
            <v:imagedata r:id="rId227" o:title=""/>
          </v:shape>
          <o:OLEObject Type="Embed" ProgID="Equation.DSMT4" ShapeID="_x0000_i2164" DrawAspect="Content" ObjectID="_1586548283" r:id="rId228"/>
        </w:object>
      </w:r>
      <w:r w:rsidR="007F4211">
        <w:rPr>
          <w:lang w:eastAsia="ja-JP"/>
        </w:rPr>
        <w:t>. But this is just the Heaviside step function, so</w:t>
      </w:r>
    </w:p>
    <w:p w:rsidR="007F4211" w:rsidRDefault="007F4211" w:rsidP="007F421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7F4211">
        <w:rPr>
          <w:position w:val="-24"/>
          <w:lang w:eastAsia="ja-JP"/>
        </w:rPr>
        <w:object w:dxaOrig="1939" w:dyaOrig="660">
          <v:shape id="_x0000_i2167" type="#_x0000_t75" style="width:96.55pt;height:33.15pt" o:ole="">
            <v:imagedata r:id="rId229" o:title=""/>
          </v:shape>
          <o:OLEObject Type="Embed" ProgID="Equation.DSMT4" ShapeID="_x0000_i2167" DrawAspect="Content" ObjectID="_1586548284" r:id="rId23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19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8D596D" w:rsidRDefault="008D596D" w:rsidP="005C509A">
      <w:pPr>
        <w:rPr>
          <w:lang w:eastAsia="ja-JP"/>
        </w:rPr>
      </w:pPr>
      <w:r>
        <w:rPr>
          <w:lang w:eastAsia="ja-JP"/>
        </w:rPr>
        <w:t xml:space="preserve">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Eq_SecondTranslationTheorem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18</w:t>
      </w:r>
      <w:r w:rsidR="005E45B5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is not always easy to use, as the function multiplied with the Heaviside step function is often not in the shifted form </w:t>
      </w:r>
      <w:r w:rsidRPr="008D596D">
        <w:rPr>
          <w:position w:val="-14"/>
          <w:lang w:eastAsia="ja-JP"/>
        </w:rPr>
        <w:object w:dxaOrig="859" w:dyaOrig="400">
          <v:shape id="_x0000_i2975" type="#_x0000_t75" style="width:42.85pt;height:20pt" o:ole="">
            <v:imagedata r:id="rId231" o:title=""/>
          </v:shape>
          <o:OLEObject Type="Embed" ProgID="Equation.DSMT4" ShapeID="_x0000_i2975" DrawAspect="Content" ObjectID="_1586548285" r:id="rId232"/>
        </w:object>
      </w:r>
      <w:r>
        <w:rPr>
          <w:lang w:eastAsia="ja-JP"/>
        </w:rPr>
        <w:t xml:space="preserve">. To find the Laplace transform of a product in the form </w:t>
      </w:r>
      <w:r w:rsidRPr="008D596D">
        <w:rPr>
          <w:position w:val="-14"/>
          <w:lang w:eastAsia="ja-JP"/>
        </w:rPr>
        <w:object w:dxaOrig="1359" w:dyaOrig="400">
          <v:shape id="_x0000_i2979" type="#_x0000_t75" style="width:68pt;height:20pt" o:ole="">
            <v:imagedata r:id="rId233" o:title=""/>
          </v:shape>
          <o:OLEObject Type="Embed" ProgID="Equation.DSMT4" ShapeID="_x0000_i2979" DrawAspect="Content" ObjectID="_1586548286" r:id="rId234"/>
        </w:object>
      </w:r>
      <w:r w:rsidR="003C1E15">
        <w:rPr>
          <w:lang w:eastAsia="ja-JP"/>
        </w:rPr>
        <w:t xml:space="preserve">, it is possible to replicate the derivation leading to equation </w:t>
      </w:r>
      <w:r w:rsidR="003C1E15">
        <w:rPr>
          <w:lang w:eastAsia="ja-JP"/>
        </w:rPr>
        <w:fldChar w:fldCharType="begin"/>
      </w:r>
      <w:r w:rsidR="003C1E15">
        <w:rPr>
          <w:lang w:eastAsia="ja-JP"/>
        </w:rPr>
        <w:instrText xml:space="preserve"> REF Eq_SecondTranslationTheorem \h </w:instrText>
      </w:r>
      <w:r w:rsidR="003C1E15">
        <w:rPr>
          <w:lang w:eastAsia="ja-JP"/>
        </w:rPr>
      </w:r>
      <w:r w:rsidR="003C1E15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18</w:t>
      </w:r>
      <w:r w:rsidR="005E45B5">
        <w:rPr>
          <w:lang w:eastAsia="ja-JP"/>
        </w:rPr>
        <w:t>)</w:t>
      </w:r>
      <w:r w:rsidR="003C1E15">
        <w:rPr>
          <w:lang w:eastAsia="ja-JP"/>
        </w:rPr>
        <w:fldChar w:fldCharType="end"/>
      </w:r>
      <w:r w:rsidR="003C1E15">
        <w:rPr>
          <w:lang w:eastAsia="ja-JP"/>
        </w:rPr>
        <w:t xml:space="preserve"> with </w:t>
      </w:r>
      <w:r w:rsidR="003C1E15" w:rsidRPr="003C1E15">
        <w:rPr>
          <w:position w:val="-14"/>
          <w:lang w:eastAsia="ja-JP"/>
        </w:rPr>
        <w:object w:dxaOrig="520" w:dyaOrig="400">
          <v:shape id="_x0000_i2982" type="#_x0000_t75" style="width:26.3pt;height:20pt" o:ole="">
            <v:imagedata r:id="rId235" o:title=""/>
          </v:shape>
          <o:OLEObject Type="Embed" ProgID="Equation.DSMT4" ShapeID="_x0000_i2982" DrawAspect="Content" ObjectID="_1586548287" r:id="rId236"/>
        </w:object>
      </w:r>
      <w:r w:rsidR="003C1E15">
        <w:rPr>
          <w:lang w:eastAsia="ja-JP"/>
        </w:rPr>
        <w:t xml:space="preserve"> replacing </w:t>
      </w:r>
      <w:r w:rsidR="003C1E15" w:rsidRPr="008D596D">
        <w:rPr>
          <w:position w:val="-14"/>
          <w:lang w:eastAsia="ja-JP"/>
        </w:rPr>
        <w:object w:dxaOrig="859" w:dyaOrig="400">
          <v:shape id="_x0000_i2983" type="#_x0000_t75" style="width:42.85pt;height:20pt" o:ole="">
            <v:imagedata r:id="rId231" o:title=""/>
          </v:shape>
          <o:OLEObject Type="Embed" ProgID="Equation.DSMT4" ShapeID="_x0000_i2983" DrawAspect="Content" ObjectID="_1586548288" r:id="rId237"/>
        </w:object>
      </w:r>
      <w:r w:rsidR="003C1E15">
        <w:rPr>
          <w:lang w:eastAsia="ja-JP"/>
        </w:rPr>
        <w:t xml:space="preserve">. At the </w:t>
      </w:r>
      <w:r w:rsidR="003C1E15" w:rsidRPr="003C1E15">
        <w:rPr>
          <w:i/>
          <w:lang w:eastAsia="ja-JP"/>
        </w:rPr>
        <w:t>u</w:t>
      </w:r>
      <w:r w:rsidR="003C1E15">
        <w:rPr>
          <w:lang w:eastAsia="ja-JP"/>
        </w:rPr>
        <w:t xml:space="preserve">-substitution step, </w:t>
      </w:r>
      <w:r w:rsidR="003C1E15" w:rsidRPr="003C1E15">
        <w:rPr>
          <w:position w:val="-14"/>
          <w:lang w:eastAsia="ja-JP"/>
        </w:rPr>
        <w:object w:dxaOrig="520" w:dyaOrig="400">
          <v:shape id="_x0000_i2988" type="#_x0000_t75" style="width:26.3pt;height:20pt" o:ole="">
            <v:imagedata r:id="rId238" o:title=""/>
          </v:shape>
          <o:OLEObject Type="Embed" ProgID="Equation.DSMT4" ShapeID="_x0000_i2988" DrawAspect="Content" ObjectID="_1586548289" r:id="rId239"/>
        </w:object>
      </w:r>
      <w:r w:rsidR="003C1E15">
        <w:rPr>
          <w:lang w:eastAsia="ja-JP"/>
        </w:rPr>
        <w:t xml:space="preserve"> becomes </w:t>
      </w:r>
      <w:r w:rsidR="003C1E15" w:rsidRPr="003C1E15">
        <w:rPr>
          <w:position w:val="-14"/>
          <w:lang w:eastAsia="ja-JP"/>
        </w:rPr>
        <w:object w:dxaOrig="900" w:dyaOrig="400">
          <v:shape id="_x0000_i2992" type="#_x0000_t75" style="width:45.15pt;height:20pt" o:ole="">
            <v:imagedata r:id="rId240" o:title=""/>
          </v:shape>
          <o:OLEObject Type="Embed" ProgID="Equation.DSMT4" ShapeID="_x0000_i2992" DrawAspect="Content" ObjectID="_1586548290" r:id="rId241"/>
        </w:object>
      </w:r>
      <w:r w:rsidR="003C1E15">
        <w:rPr>
          <w:lang w:eastAsia="ja-JP"/>
        </w:rPr>
        <w:t>, and the alternative form of the Second Translation Theorem becomes</w:t>
      </w:r>
    </w:p>
    <w:p w:rsidR="003C1E15" w:rsidRDefault="003C1E15" w:rsidP="003C1E15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3C1E15">
        <w:rPr>
          <w:position w:val="-20"/>
          <w:lang w:eastAsia="ja-JP"/>
        </w:rPr>
        <w:object w:dxaOrig="3660" w:dyaOrig="520">
          <v:shape id="_x0000_i2997" type="#_x0000_t75" style="width:182.85pt;height:26.3pt" o:ole="">
            <v:imagedata r:id="rId242" o:title=""/>
          </v:shape>
          <o:OLEObject Type="Embed" ProgID="Equation.DSMT4" ShapeID="_x0000_i2997" DrawAspect="Content" ObjectID="_1586548291" r:id="rId243"/>
        </w:object>
      </w:r>
      <w:r>
        <w:rPr>
          <w:lang w:eastAsia="ja-JP"/>
        </w:rPr>
        <w:tab/>
      </w:r>
      <w:bookmarkStart w:id="4" w:name="Eq_SecondTranslationTheoremAlternative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4"/>
    </w:p>
    <w:p w:rsidR="007B49A1" w:rsidRDefault="003D27FD" w:rsidP="005C509A">
      <w:pPr>
        <w:rPr>
          <w:lang w:eastAsia="ja-JP"/>
        </w:rPr>
      </w:pPr>
      <w:r>
        <w:rPr>
          <w:lang w:eastAsia="ja-JP"/>
        </w:rPr>
        <w:t xml:space="preserve">For inverse Laplace transforms,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Eq_SecondTranslationTheorem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18</w:t>
      </w:r>
      <w:r w:rsidR="005E45B5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allows us </w:t>
      </w:r>
      <w:r w:rsidR="00A84265">
        <w:rPr>
          <w:lang w:eastAsia="ja-JP"/>
        </w:rPr>
        <w:t>to rewrite</w:t>
      </w:r>
      <w:r>
        <w:rPr>
          <w:lang w:eastAsia="ja-JP"/>
        </w:rPr>
        <w:t xml:space="preserve"> the Second Translation Theorem as</w:t>
      </w:r>
    </w:p>
    <w:p w:rsidR="003D27FD" w:rsidRDefault="003D27FD" w:rsidP="003D27F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3D27FD">
        <w:rPr>
          <w:position w:val="-22"/>
          <w:lang w:eastAsia="ja-JP"/>
        </w:rPr>
        <w:object w:dxaOrig="3460" w:dyaOrig="560">
          <v:shape id="_x0000_i2170" type="#_x0000_t75" style="width:172.55pt;height:28.55pt" o:ole="">
            <v:imagedata r:id="rId244" o:title=""/>
          </v:shape>
          <o:OLEObject Type="Embed" ProgID="Equation.DSMT4" ShapeID="_x0000_i2170" DrawAspect="Content" ObjectID="_1586548292" r:id="rId245"/>
        </w:object>
      </w:r>
      <w:r>
        <w:rPr>
          <w:lang w:eastAsia="ja-JP"/>
        </w:rPr>
        <w:tab/>
      </w:r>
      <w:bookmarkStart w:id="5" w:name="Eq_SecondTranslationTheoremInverse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5"/>
    </w:p>
    <w:p w:rsidR="007B49A1" w:rsidRDefault="0004662A" w:rsidP="005C509A">
      <w:pPr>
        <w:rPr>
          <w:lang w:eastAsia="ja-JP"/>
        </w:rPr>
      </w:pPr>
      <w:r>
        <w:rPr>
          <w:lang w:eastAsia="ja-JP"/>
        </w:rPr>
        <w:t xml:space="preserve">provided that </w:t>
      </w:r>
      <w:r w:rsidRPr="005070C2">
        <w:rPr>
          <w:position w:val="-16"/>
          <w:lang w:eastAsia="ja-JP"/>
        </w:rPr>
        <w:object w:dxaOrig="1820" w:dyaOrig="440">
          <v:shape id="_x0000_i2966" type="#_x0000_t75" style="width:90.85pt;height:22.3pt" o:ole="">
            <v:imagedata r:id="rId79" o:title=""/>
          </v:shape>
          <o:OLEObject Type="Embed" ProgID="Equation.DSMT4" ShapeID="_x0000_i2966" DrawAspect="Content" ObjectID="_1586548293" r:id="rId246"/>
        </w:object>
      </w:r>
      <w:r w:rsidR="003C1E15">
        <w:rPr>
          <w:lang w:eastAsia="ja-JP"/>
        </w:rPr>
        <w:t>.</w:t>
      </w:r>
    </w:p>
    <w:p w:rsidR="003C1E15" w:rsidRDefault="003C1E15" w:rsidP="005C509A">
      <w:pPr>
        <w:rPr>
          <w:lang w:eastAsia="ja-JP"/>
        </w:rPr>
      </w:pPr>
      <w:r w:rsidRPr="003C1E15">
        <w:rPr>
          <w:u w:val="single"/>
          <w:lang w:eastAsia="ja-JP"/>
        </w:rPr>
        <w:t>Example: Laplace transform involving a step function</w:t>
      </w:r>
      <w:r>
        <w:rPr>
          <w:lang w:eastAsia="ja-JP"/>
        </w:rPr>
        <w:t xml:space="preserve">. </w:t>
      </w:r>
      <w:r w:rsidR="00475C11">
        <w:rPr>
          <w:lang w:eastAsia="ja-JP"/>
        </w:rPr>
        <w:t xml:space="preserve">Find the Laplace transform of </w:t>
      </w:r>
      <w:r w:rsidR="00475C11" w:rsidRPr="00475C11">
        <w:rPr>
          <w:position w:val="-28"/>
          <w:lang w:eastAsia="ja-JP"/>
        </w:rPr>
        <w:object w:dxaOrig="2160" w:dyaOrig="680">
          <v:shape id="_x0000_i3799" type="#_x0000_t75" style="width:108pt;height:34.3pt" o:ole="">
            <v:imagedata r:id="rId247" o:title=""/>
          </v:shape>
          <o:OLEObject Type="Embed" ProgID="Equation.DSMT4" ShapeID="_x0000_i3799" DrawAspect="Content" ObjectID="_1586548294" r:id="rId248"/>
        </w:object>
      </w:r>
      <w:r w:rsidR="00475C11">
        <w:rPr>
          <w:lang w:eastAsia="ja-JP"/>
        </w:rPr>
        <w:t>.</w:t>
      </w:r>
      <w:r w:rsidR="00A01A2F">
        <w:rPr>
          <w:lang w:eastAsia="ja-JP"/>
        </w:rPr>
        <w:t xml:space="preserve"> We note that the step function “turns on” at time </w:t>
      </w:r>
      <w:r w:rsidR="00A01A2F" w:rsidRPr="00A01A2F">
        <w:rPr>
          <w:position w:val="-24"/>
          <w:lang w:eastAsia="ja-JP"/>
        </w:rPr>
        <w:object w:dxaOrig="580" w:dyaOrig="620">
          <v:shape id="_x0000_i3803" type="#_x0000_t75" style="width:29.15pt;height:30.85pt" o:ole="">
            <v:imagedata r:id="rId249" o:title=""/>
          </v:shape>
          <o:OLEObject Type="Embed" ProgID="Equation.DSMT4" ShapeID="_x0000_i3803" DrawAspect="Content" ObjectID="_1586548295" r:id="rId250"/>
        </w:object>
      </w:r>
      <w:r w:rsidR="00A01A2F">
        <w:rPr>
          <w:lang w:eastAsia="ja-JP"/>
        </w:rPr>
        <w:t xml:space="preserve">, but the factor </w:t>
      </w:r>
      <w:r w:rsidR="00A01A2F" w:rsidRPr="00A01A2F">
        <w:rPr>
          <w:position w:val="-6"/>
          <w:lang w:eastAsia="ja-JP"/>
        </w:rPr>
        <w:object w:dxaOrig="460" w:dyaOrig="279">
          <v:shape id="_x0000_i3808" type="#_x0000_t75" style="width:22.85pt;height:13.7pt" o:ole="">
            <v:imagedata r:id="rId251" o:title=""/>
          </v:shape>
          <o:OLEObject Type="Embed" ProgID="Equation.DSMT4" ShapeID="_x0000_i3808" DrawAspect="Content" ObjectID="_1586548296" r:id="rId252"/>
        </w:object>
      </w:r>
      <w:r w:rsidR="00A01A2F">
        <w:rPr>
          <w:lang w:eastAsia="ja-JP"/>
        </w:rPr>
        <w:t xml:space="preserve"> has not been shifted to this same start time. We have two alternatives; Method 1 would be to use a trig identity to </w:t>
      </w:r>
      <w:r w:rsidR="004E2674">
        <w:rPr>
          <w:lang w:eastAsia="ja-JP"/>
        </w:rPr>
        <w:t xml:space="preserve">rewrite </w:t>
      </w:r>
      <w:r w:rsidR="00A01A2F" w:rsidRPr="00A01A2F">
        <w:rPr>
          <w:position w:val="-6"/>
          <w:lang w:eastAsia="ja-JP"/>
        </w:rPr>
        <w:object w:dxaOrig="460" w:dyaOrig="279">
          <v:shape id="_x0000_i3812" type="#_x0000_t75" style="width:22.85pt;height:13.7pt" o:ole="">
            <v:imagedata r:id="rId253" o:title=""/>
          </v:shape>
          <o:OLEObject Type="Embed" ProgID="Equation.DSMT4" ShapeID="_x0000_i3812" DrawAspect="Content" ObjectID="_1586548297" r:id="rId254"/>
        </w:object>
      </w:r>
      <w:r w:rsidR="00A01A2F">
        <w:rPr>
          <w:lang w:eastAsia="ja-JP"/>
        </w:rPr>
        <w:t xml:space="preserve"> </w:t>
      </w:r>
      <w:r w:rsidR="004E2674">
        <w:rPr>
          <w:lang w:eastAsia="ja-JP"/>
        </w:rPr>
        <w:t xml:space="preserve">as a shifted quantity </w:t>
      </w:r>
      <w:r w:rsidR="00A01A2F">
        <w:rPr>
          <w:lang w:eastAsia="ja-JP"/>
        </w:rPr>
        <w:t xml:space="preserve">to match the step function, then apply </w:t>
      </w:r>
      <w:r w:rsidR="00A01A2F">
        <w:rPr>
          <w:lang w:eastAsia="ja-JP"/>
        </w:rPr>
        <w:lastRenderedPageBreak/>
        <w:t xml:space="preserve">equation </w:t>
      </w:r>
      <w:r w:rsidR="00A01A2F">
        <w:rPr>
          <w:lang w:eastAsia="ja-JP"/>
        </w:rPr>
        <w:fldChar w:fldCharType="begin"/>
      </w:r>
      <w:r w:rsidR="00A01A2F">
        <w:rPr>
          <w:lang w:eastAsia="ja-JP"/>
        </w:rPr>
        <w:instrText xml:space="preserve"> REF Eq_SecondTranslationTheorem \h </w:instrText>
      </w:r>
      <w:r w:rsidR="00A01A2F">
        <w:rPr>
          <w:lang w:eastAsia="ja-JP"/>
        </w:rPr>
      </w:r>
      <w:r w:rsidR="00A01A2F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18</w:t>
      </w:r>
      <w:r w:rsidR="005E45B5">
        <w:rPr>
          <w:lang w:eastAsia="ja-JP"/>
        </w:rPr>
        <w:t>)</w:t>
      </w:r>
      <w:r w:rsidR="00A01A2F">
        <w:rPr>
          <w:lang w:eastAsia="ja-JP"/>
        </w:rPr>
        <w:fldChar w:fldCharType="end"/>
      </w:r>
      <w:r w:rsidR="004E2674">
        <w:rPr>
          <w:lang w:eastAsia="ja-JP"/>
        </w:rPr>
        <w:t>;</w:t>
      </w:r>
      <w:r w:rsidR="00A01A2F">
        <w:rPr>
          <w:lang w:eastAsia="ja-JP"/>
        </w:rPr>
        <w:t xml:space="preserve"> and Method 2 would be to use the alternative formula of equation </w:t>
      </w:r>
      <w:r w:rsidR="00A01A2F">
        <w:rPr>
          <w:lang w:eastAsia="ja-JP"/>
        </w:rPr>
        <w:fldChar w:fldCharType="begin"/>
      </w:r>
      <w:r w:rsidR="00A01A2F">
        <w:rPr>
          <w:lang w:eastAsia="ja-JP"/>
        </w:rPr>
        <w:instrText xml:space="preserve"> REF Eq_SecondTranslationTheoremAlternative \h </w:instrText>
      </w:r>
      <w:r w:rsidR="00A01A2F">
        <w:rPr>
          <w:lang w:eastAsia="ja-JP"/>
        </w:rPr>
      </w:r>
      <w:r w:rsidR="00A01A2F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20</w:t>
      </w:r>
      <w:r w:rsidR="005E45B5">
        <w:rPr>
          <w:lang w:eastAsia="ja-JP"/>
        </w:rPr>
        <w:t>)</w:t>
      </w:r>
      <w:r w:rsidR="00A01A2F">
        <w:rPr>
          <w:lang w:eastAsia="ja-JP"/>
        </w:rPr>
        <w:fldChar w:fldCharType="end"/>
      </w:r>
      <w:r w:rsidR="00A01A2F">
        <w:rPr>
          <w:lang w:eastAsia="ja-JP"/>
        </w:rPr>
        <w:t>. Let’s try it both ways to compare results.</w:t>
      </w:r>
    </w:p>
    <w:p w:rsidR="00A01A2F" w:rsidRDefault="00A01A2F" w:rsidP="005C509A">
      <w:pPr>
        <w:rPr>
          <w:lang w:eastAsia="ja-JP"/>
        </w:rPr>
      </w:pPr>
      <w:r w:rsidRPr="00A01A2F">
        <w:rPr>
          <w:b/>
          <w:lang w:eastAsia="ja-JP"/>
        </w:rPr>
        <w:t>Method 1</w:t>
      </w:r>
      <w:r>
        <w:rPr>
          <w:lang w:eastAsia="ja-JP"/>
        </w:rPr>
        <w:t xml:space="preserve">. Modify </w:t>
      </w:r>
      <w:r w:rsidRPr="00A01A2F">
        <w:rPr>
          <w:position w:val="-14"/>
          <w:lang w:eastAsia="ja-JP"/>
        </w:rPr>
        <w:object w:dxaOrig="540" w:dyaOrig="400">
          <v:shape id="_x0000_i3817" type="#_x0000_t75" style="width:26.85pt;height:20pt" o:ole="">
            <v:imagedata r:id="rId255" o:title=""/>
          </v:shape>
          <o:OLEObject Type="Embed" ProgID="Equation.DSMT4" ShapeID="_x0000_i3817" DrawAspect="Content" ObjectID="_1586548298" r:id="rId256"/>
        </w:object>
      </w:r>
      <w:r>
        <w:rPr>
          <w:lang w:eastAsia="ja-JP"/>
        </w:rPr>
        <w:t xml:space="preserve"> using the identity </w:t>
      </w:r>
      <w:r w:rsidRPr="00A01A2F">
        <w:rPr>
          <w:position w:val="-28"/>
          <w:lang w:eastAsia="ja-JP"/>
        </w:rPr>
        <w:object w:dxaOrig="1760" w:dyaOrig="680">
          <v:shape id="_x0000_i3820" type="#_x0000_t75" style="width:88pt;height:34.3pt" o:ole="">
            <v:imagedata r:id="rId257" o:title=""/>
          </v:shape>
          <o:OLEObject Type="Embed" ProgID="Equation.DSMT4" ShapeID="_x0000_i3820" DrawAspect="Content" ObjectID="_1586548299" r:id="rId258"/>
        </w:object>
      </w:r>
      <w:r>
        <w:rPr>
          <w:lang w:eastAsia="ja-JP"/>
        </w:rPr>
        <w:t xml:space="preserve"> to obtain</w:t>
      </w:r>
      <w:r w:rsidR="00711A3C">
        <w:rPr>
          <w:lang w:eastAsia="ja-JP"/>
        </w:rPr>
        <w:t xml:space="preserve"> </w:t>
      </w:r>
      <w:r w:rsidR="00711A3C" w:rsidRPr="00475C11">
        <w:rPr>
          <w:position w:val="-28"/>
          <w:lang w:eastAsia="ja-JP"/>
        </w:rPr>
        <w:object w:dxaOrig="2820" w:dyaOrig="680">
          <v:shape id="_x0000_i3823" type="#_x0000_t75" style="width:141.15pt;height:34.3pt" o:ole="">
            <v:imagedata r:id="rId259" o:title=""/>
          </v:shape>
          <o:OLEObject Type="Embed" ProgID="Equation.DSMT4" ShapeID="_x0000_i3823" DrawAspect="Content" ObjectID="_1586548300" r:id="rId260"/>
        </w:object>
      </w:r>
      <w:r w:rsidR="00711A3C">
        <w:rPr>
          <w:lang w:eastAsia="ja-JP"/>
        </w:rPr>
        <w:t xml:space="preserve">. Both functions are now shifted by </w:t>
      </w:r>
      <w:r w:rsidR="00711A3C" w:rsidRPr="00711A3C">
        <w:rPr>
          <w:position w:val="-24"/>
          <w:lang w:eastAsia="ja-JP"/>
        </w:rPr>
        <w:object w:dxaOrig="639" w:dyaOrig="620">
          <v:shape id="_x0000_i3827" type="#_x0000_t75" style="width:32pt;height:30.85pt" o:ole="">
            <v:imagedata r:id="rId261" o:title=""/>
          </v:shape>
          <o:OLEObject Type="Embed" ProgID="Equation.DSMT4" ShapeID="_x0000_i3827" DrawAspect="Content" ObjectID="_1586548301" r:id="rId262"/>
        </w:object>
      </w:r>
      <w:r w:rsidR="00711A3C">
        <w:rPr>
          <w:lang w:eastAsia="ja-JP"/>
        </w:rPr>
        <w:t xml:space="preserve">, so equation </w:t>
      </w:r>
      <w:r w:rsidR="00711A3C">
        <w:rPr>
          <w:lang w:eastAsia="ja-JP"/>
        </w:rPr>
        <w:fldChar w:fldCharType="begin"/>
      </w:r>
      <w:r w:rsidR="00711A3C">
        <w:rPr>
          <w:lang w:eastAsia="ja-JP"/>
        </w:rPr>
        <w:instrText xml:space="preserve"> REF Eq_SecondTranslationTheorem \h </w:instrText>
      </w:r>
      <w:r w:rsidR="00711A3C">
        <w:rPr>
          <w:lang w:eastAsia="ja-JP"/>
        </w:rPr>
      </w:r>
      <w:r w:rsidR="00711A3C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18</w:t>
      </w:r>
      <w:r w:rsidR="005E45B5">
        <w:rPr>
          <w:lang w:eastAsia="ja-JP"/>
        </w:rPr>
        <w:t>)</w:t>
      </w:r>
      <w:r w:rsidR="00711A3C">
        <w:rPr>
          <w:lang w:eastAsia="ja-JP"/>
        </w:rPr>
        <w:fldChar w:fldCharType="end"/>
      </w:r>
      <w:r w:rsidR="00711A3C">
        <w:rPr>
          <w:lang w:eastAsia="ja-JP"/>
        </w:rPr>
        <w:t xml:space="preserve"> applies. Using this equation and Theorem 7.1.1(e) from the textbook (with </w:t>
      </w:r>
      <w:r w:rsidR="00711A3C" w:rsidRPr="00711A3C">
        <w:rPr>
          <w:position w:val="-6"/>
          <w:lang w:eastAsia="ja-JP"/>
        </w:rPr>
        <w:object w:dxaOrig="520" w:dyaOrig="279">
          <v:shape id="_x0000_i3834" type="#_x0000_t75" style="width:26.3pt;height:13.7pt" o:ole="">
            <v:imagedata r:id="rId263" o:title=""/>
          </v:shape>
          <o:OLEObject Type="Embed" ProgID="Equation.DSMT4" ShapeID="_x0000_i3834" DrawAspect="Content" ObjectID="_1586548302" r:id="rId264"/>
        </w:object>
      </w:r>
      <w:r w:rsidR="00DB74C6">
        <w:rPr>
          <w:lang w:eastAsia="ja-JP"/>
        </w:rPr>
        <w:t xml:space="preserve"> and </w:t>
      </w:r>
      <w:r w:rsidR="00DB74C6" w:rsidRPr="00DB74C6">
        <w:rPr>
          <w:position w:val="-14"/>
          <w:lang w:eastAsia="ja-JP"/>
        </w:rPr>
        <w:object w:dxaOrig="1200" w:dyaOrig="400">
          <v:shape id="_x0000_i4988" type="#_x0000_t75" style="width:60pt;height:20pt" o:ole="">
            <v:imagedata r:id="rId265" o:title=""/>
          </v:shape>
          <o:OLEObject Type="Embed" ProgID="Equation.DSMT4" ShapeID="_x0000_i4988" DrawAspect="Content" ObjectID="_1586548303" r:id="rId266"/>
        </w:object>
      </w:r>
      <w:r w:rsidR="00711A3C">
        <w:rPr>
          <w:lang w:eastAsia="ja-JP"/>
        </w:rPr>
        <w:t>) gives</w:t>
      </w:r>
    </w:p>
    <w:p w:rsidR="00711A3C" w:rsidRDefault="00711A3C" w:rsidP="00711A3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4E2674" w:rsidRPr="00711A3C">
        <w:rPr>
          <w:position w:val="-30"/>
          <w:lang w:eastAsia="ja-JP"/>
        </w:rPr>
        <w:object w:dxaOrig="7339" w:dyaOrig="780">
          <v:shape id="_x0000_i6137" type="#_x0000_t75" style="width:366.3pt;height:39.45pt" o:ole="">
            <v:imagedata r:id="rId267" o:title=""/>
          </v:shape>
          <o:OLEObject Type="Embed" ProgID="Equation.DSMT4" ShapeID="_x0000_i6137" DrawAspect="Content" ObjectID="_1586548304" r:id="rId26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1A3C" w:rsidRDefault="00A277D2" w:rsidP="005C509A">
      <w:pPr>
        <w:rPr>
          <w:lang w:eastAsia="ja-JP"/>
        </w:rPr>
      </w:pPr>
      <w:r w:rsidRPr="00A01A2F">
        <w:rPr>
          <w:b/>
          <w:lang w:eastAsia="ja-JP"/>
        </w:rPr>
        <w:t xml:space="preserve">Method </w:t>
      </w:r>
      <w:r>
        <w:rPr>
          <w:b/>
          <w:lang w:eastAsia="ja-JP"/>
        </w:rPr>
        <w:t>2</w:t>
      </w:r>
      <w:r>
        <w:rPr>
          <w:lang w:eastAsia="ja-JP"/>
        </w:rPr>
        <w:t xml:space="preserve">. </w:t>
      </w:r>
      <w:r w:rsidR="00BD391D">
        <w:rPr>
          <w:lang w:eastAsia="ja-JP"/>
        </w:rPr>
        <w:t xml:space="preserve">Use equation </w:t>
      </w:r>
      <w:r w:rsidR="00BD391D">
        <w:rPr>
          <w:lang w:eastAsia="ja-JP"/>
        </w:rPr>
        <w:fldChar w:fldCharType="begin"/>
      </w:r>
      <w:r w:rsidR="00BD391D">
        <w:rPr>
          <w:lang w:eastAsia="ja-JP"/>
        </w:rPr>
        <w:instrText xml:space="preserve"> REF Eq_SecondTranslationTheoremAlternative \h </w:instrText>
      </w:r>
      <w:r w:rsidR="00BD391D">
        <w:rPr>
          <w:lang w:eastAsia="ja-JP"/>
        </w:rPr>
      </w:r>
      <w:r w:rsidR="00BD391D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20</w:t>
      </w:r>
      <w:r w:rsidR="005E45B5">
        <w:rPr>
          <w:lang w:eastAsia="ja-JP"/>
        </w:rPr>
        <w:t>)</w:t>
      </w:r>
      <w:r w:rsidR="00BD391D">
        <w:rPr>
          <w:lang w:eastAsia="ja-JP"/>
        </w:rPr>
        <w:fldChar w:fldCharType="end"/>
      </w:r>
      <w:r w:rsidR="00BD391D">
        <w:rPr>
          <w:lang w:eastAsia="ja-JP"/>
        </w:rPr>
        <w:t xml:space="preserve"> directly, with</w:t>
      </w:r>
      <w:r w:rsidR="00CB021A">
        <w:rPr>
          <w:lang w:eastAsia="ja-JP"/>
        </w:rPr>
        <w:t xml:space="preserve"> </w:t>
      </w:r>
      <w:r w:rsidR="00B521B5" w:rsidRPr="00CB021A">
        <w:rPr>
          <w:position w:val="-14"/>
          <w:lang w:eastAsia="ja-JP"/>
        </w:rPr>
        <w:object w:dxaOrig="1140" w:dyaOrig="400">
          <v:shape id="_x0000_i4983" type="#_x0000_t75" style="width:57.15pt;height:20pt" o:ole="">
            <v:imagedata r:id="rId269" o:title=""/>
          </v:shape>
          <o:OLEObject Type="Embed" ProgID="Equation.DSMT4" ShapeID="_x0000_i4983" DrawAspect="Content" ObjectID="_1586548305" r:id="rId270"/>
        </w:object>
      </w:r>
      <w:r w:rsidR="00DB74C6">
        <w:rPr>
          <w:lang w:eastAsia="ja-JP"/>
        </w:rPr>
        <w:t xml:space="preserve"> and </w:t>
      </w:r>
      <w:r w:rsidR="00DB74C6" w:rsidRPr="00711A3C">
        <w:rPr>
          <w:position w:val="-24"/>
          <w:lang w:eastAsia="ja-JP"/>
        </w:rPr>
        <w:object w:dxaOrig="639" w:dyaOrig="620">
          <v:shape id="_x0000_i4990" type="#_x0000_t75" style="width:32pt;height:30.85pt" o:ole="">
            <v:imagedata r:id="rId261" o:title=""/>
          </v:shape>
          <o:OLEObject Type="Embed" ProgID="Equation.DSMT4" ShapeID="_x0000_i4990" DrawAspect="Content" ObjectID="_1586548306" r:id="rId271"/>
        </w:object>
      </w:r>
      <w:r w:rsidR="00B521B5">
        <w:rPr>
          <w:lang w:eastAsia="ja-JP"/>
        </w:rPr>
        <w:t>:</w:t>
      </w:r>
    </w:p>
    <w:p w:rsidR="00DB74C6" w:rsidRDefault="00DB74C6" w:rsidP="00DB74C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456681" w:rsidRPr="00456681">
        <w:rPr>
          <w:position w:val="-30"/>
          <w:lang w:eastAsia="ja-JP"/>
        </w:rPr>
        <w:object w:dxaOrig="6720" w:dyaOrig="780">
          <v:shape id="_x0000_i4992" type="#_x0000_t75" style="width:335.45pt;height:39.45pt" o:ole="">
            <v:imagedata r:id="rId272" o:title=""/>
          </v:shape>
          <o:OLEObject Type="Embed" ProgID="Equation.DSMT4" ShapeID="_x0000_i4992" DrawAspect="Content" ObjectID="_1586548307" r:id="rId27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1A3C" w:rsidRDefault="00456681" w:rsidP="005C509A">
      <w:pPr>
        <w:rPr>
          <w:lang w:eastAsia="ja-JP"/>
        </w:rPr>
      </w:pPr>
      <w:r>
        <w:rPr>
          <w:lang w:eastAsia="ja-JP"/>
        </w:rPr>
        <w:t>Both methods give the same result, as expected.</w:t>
      </w:r>
    </w:p>
    <w:p w:rsidR="00E0546D" w:rsidRDefault="00F13D2F" w:rsidP="00E0546D">
      <w:pPr>
        <w:pStyle w:val="TabbedEquation"/>
        <w:rPr>
          <w:lang w:eastAsia="ja-JP"/>
        </w:rPr>
      </w:pPr>
      <w:r w:rsidRPr="003C1E15">
        <w:rPr>
          <w:u w:val="single"/>
          <w:lang w:eastAsia="ja-JP"/>
        </w:rPr>
        <w:t xml:space="preserve">Example: </w:t>
      </w:r>
      <w:r>
        <w:rPr>
          <w:u w:val="single"/>
          <w:lang w:eastAsia="ja-JP"/>
        </w:rPr>
        <w:t xml:space="preserve">Inverse </w:t>
      </w:r>
      <w:r w:rsidRPr="003C1E15">
        <w:rPr>
          <w:u w:val="single"/>
          <w:lang w:eastAsia="ja-JP"/>
        </w:rPr>
        <w:t>Laplace transform involving a step function</w:t>
      </w:r>
      <w:r>
        <w:rPr>
          <w:lang w:eastAsia="ja-JP"/>
        </w:rPr>
        <w:t xml:space="preserve">. Find the inverse Laplace transform of </w:t>
      </w:r>
      <w:r w:rsidRPr="00F13D2F">
        <w:rPr>
          <w:position w:val="-32"/>
          <w:lang w:eastAsia="ja-JP"/>
        </w:rPr>
        <w:object w:dxaOrig="920" w:dyaOrig="740">
          <v:shape id="_x0000_i6140" type="#_x0000_t75" style="width:46.3pt;height:37.15pt" o:ole="">
            <v:imagedata r:id="rId274" o:title=""/>
          </v:shape>
          <o:OLEObject Type="Embed" ProgID="Equation.DSMT4" ShapeID="_x0000_i6140" DrawAspect="Content" ObjectID="_1586548308" r:id="rId275"/>
        </w:object>
      </w:r>
      <w:r>
        <w:rPr>
          <w:lang w:eastAsia="ja-JP"/>
        </w:rPr>
        <w:t>.</w:t>
      </w:r>
      <w:r w:rsidR="00E0546D">
        <w:rPr>
          <w:lang w:eastAsia="ja-JP"/>
        </w:rPr>
        <w:t xml:space="preserve"> From the left side of equation </w:t>
      </w:r>
      <w:r w:rsidR="00E0546D">
        <w:rPr>
          <w:lang w:eastAsia="ja-JP"/>
        </w:rPr>
        <w:fldChar w:fldCharType="begin"/>
      </w:r>
      <w:r w:rsidR="00E0546D">
        <w:rPr>
          <w:lang w:eastAsia="ja-JP"/>
        </w:rPr>
        <w:instrText xml:space="preserve"> REF Eq_SecondTranslationTheoremInverse \h </w:instrText>
      </w:r>
      <w:r w:rsidR="00E0546D">
        <w:rPr>
          <w:lang w:eastAsia="ja-JP"/>
        </w:rPr>
      </w:r>
      <w:r w:rsidR="00E0546D"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21</w:t>
      </w:r>
      <w:r w:rsidR="005E45B5">
        <w:rPr>
          <w:lang w:eastAsia="ja-JP"/>
        </w:rPr>
        <w:t>)</w:t>
      </w:r>
      <w:r w:rsidR="00E0546D">
        <w:rPr>
          <w:lang w:eastAsia="ja-JP"/>
        </w:rPr>
        <w:fldChar w:fldCharType="end"/>
      </w:r>
      <w:r w:rsidR="00E0546D">
        <w:rPr>
          <w:lang w:eastAsia="ja-JP"/>
        </w:rPr>
        <w:t xml:space="preserve">, we see that we need to convert this expression into the form </w:t>
      </w:r>
      <w:r w:rsidR="00E0546D" w:rsidRPr="00E0546D">
        <w:rPr>
          <w:position w:val="-14"/>
          <w:lang w:eastAsia="ja-JP"/>
        </w:rPr>
        <w:object w:dxaOrig="920" w:dyaOrig="400">
          <v:shape id="_x0000_i6144" type="#_x0000_t75" style="width:45.7pt;height:20pt" o:ole="">
            <v:imagedata r:id="rId276" o:title=""/>
          </v:shape>
          <o:OLEObject Type="Embed" ProgID="Equation.DSMT4" ShapeID="_x0000_i6144" DrawAspect="Content" ObjectID="_1586548309" r:id="rId277"/>
        </w:object>
      </w:r>
      <w:r w:rsidR="00E0546D">
        <w:rPr>
          <w:lang w:eastAsia="ja-JP"/>
        </w:rPr>
        <w:t xml:space="preserve">. This is readily accomplished if we set </w:t>
      </w:r>
      <w:r w:rsidR="00E0546D" w:rsidRPr="00E0546D">
        <w:rPr>
          <w:position w:val="-6"/>
          <w:lang w:eastAsia="ja-JP"/>
        </w:rPr>
        <w:object w:dxaOrig="560" w:dyaOrig="279">
          <v:shape id="_x0000_i6147" type="#_x0000_t75" style="width:28pt;height:13.7pt" o:ole="">
            <v:imagedata r:id="rId278" o:title=""/>
          </v:shape>
          <o:OLEObject Type="Embed" ProgID="Equation.DSMT4" ShapeID="_x0000_i6147" DrawAspect="Content" ObjectID="_1586548310" r:id="rId279"/>
        </w:object>
      </w:r>
      <w:r w:rsidR="00E0546D">
        <w:rPr>
          <w:lang w:eastAsia="ja-JP"/>
        </w:rPr>
        <w:t xml:space="preserve"> and </w:t>
      </w:r>
      <w:r w:rsidR="00E0546D" w:rsidRPr="00E0546D">
        <w:rPr>
          <w:position w:val="-32"/>
          <w:lang w:eastAsia="ja-JP"/>
        </w:rPr>
        <w:object w:dxaOrig="1660" w:dyaOrig="700">
          <v:shape id="_x0000_i6150" type="#_x0000_t75" style="width:82.85pt;height:34.85pt" o:ole="">
            <v:imagedata r:id="rId280" o:title=""/>
          </v:shape>
          <o:OLEObject Type="Embed" ProgID="Equation.DSMT4" ShapeID="_x0000_i6150" DrawAspect="Content" ObjectID="_1586548311" r:id="rId281"/>
        </w:object>
      </w:r>
      <w:r w:rsidR="00E0546D">
        <w:rPr>
          <w:lang w:eastAsia="ja-JP"/>
        </w:rPr>
        <w:t xml:space="preserve">. Unfortunately, there are no inverse transforms for </w:t>
      </w:r>
      <w:r w:rsidR="00E0546D" w:rsidRPr="00E0546D">
        <w:rPr>
          <w:position w:val="-14"/>
          <w:lang w:eastAsia="ja-JP"/>
        </w:rPr>
        <w:object w:dxaOrig="580" w:dyaOrig="400">
          <v:shape id="_x0000_i6153" type="#_x0000_t75" style="width:29.15pt;height:20pt" o:ole="">
            <v:imagedata r:id="rId282" o:title=""/>
          </v:shape>
          <o:OLEObject Type="Embed" ProgID="Equation.DSMT4" ShapeID="_x0000_i6153" DrawAspect="Content" ObjectID="_1586548312" r:id="rId283"/>
        </w:object>
      </w:r>
      <w:r w:rsidR="00E0546D">
        <w:rPr>
          <w:lang w:eastAsia="ja-JP"/>
        </w:rPr>
        <w:t xml:space="preserve"> listed in Theorem 7.2.1 in the textbook, so we manipulate </w:t>
      </w:r>
      <w:r w:rsidR="00E0546D" w:rsidRPr="00E0546D">
        <w:rPr>
          <w:position w:val="-14"/>
          <w:lang w:eastAsia="ja-JP"/>
        </w:rPr>
        <w:object w:dxaOrig="580" w:dyaOrig="400">
          <v:shape id="_x0000_i6154" type="#_x0000_t75" style="width:29.15pt;height:20pt" o:ole="">
            <v:imagedata r:id="rId282" o:title=""/>
          </v:shape>
          <o:OLEObject Type="Embed" ProgID="Equation.DSMT4" ShapeID="_x0000_i6154" DrawAspect="Content" ObjectID="_1586548313" r:id="rId284"/>
        </w:object>
      </w:r>
      <w:r w:rsidR="00E0546D">
        <w:rPr>
          <w:lang w:eastAsia="ja-JP"/>
        </w:rPr>
        <w:t xml:space="preserve"> into a more manageable form using partial fractions. We obtain</w:t>
      </w:r>
    </w:p>
    <w:p w:rsidR="00E0546D" w:rsidRDefault="00E0546D" w:rsidP="00E0546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A24088" w:rsidRPr="00E0546D">
        <w:rPr>
          <w:position w:val="-32"/>
          <w:lang w:eastAsia="ja-JP"/>
        </w:rPr>
        <w:object w:dxaOrig="7760" w:dyaOrig="700">
          <v:shape id="_x0000_i6206" type="#_x0000_t75" style="width:388pt;height:34.85pt" o:ole="">
            <v:imagedata r:id="rId285" o:title=""/>
          </v:shape>
          <o:OLEObject Type="Embed" ProgID="Equation.DSMT4" ShapeID="_x0000_i6206" DrawAspect="Content" ObjectID="_1586548314" r:id="rId28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1A3C" w:rsidRDefault="00E0546D" w:rsidP="005C509A">
      <w:pPr>
        <w:rPr>
          <w:lang w:eastAsia="ja-JP"/>
        </w:rPr>
      </w:pPr>
      <w:r>
        <w:rPr>
          <w:lang w:eastAsia="ja-JP"/>
        </w:rPr>
        <w:t xml:space="preserve">Setting </w:t>
      </w:r>
      <w:r w:rsidRPr="00E0546D">
        <w:rPr>
          <w:position w:val="-6"/>
          <w:lang w:eastAsia="ja-JP"/>
        </w:rPr>
        <w:object w:dxaOrig="499" w:dyaOrig="279">
          <v:shape id="_x0000_i6163" type="#_x0000_t75" style="width:25.15pt;height:13.7pt" o:ole="">
            <v:imagedata r:id="rId287" o:title=""/>
          </v:shape>
          <o:OLEObject Type="Embed" ProgID="Equation.DSMT4" ShapeID="_x0000_i6163" DrawAspect="Content" ObjectID="_1586548315" r:id="rId288"/>
        </w:object>
      </w:r>
      <w:r>
        <w:rPr>
          <w:lang w:eastAsia="ja-JP"/>
        </w:rPr>
        <w:t xml:space="preserve"> gives </w:t>
      </w:r>
      <w:r w:rsidR="00A24088" w:rsidRPr="00A24088">
        <w:rPr>
          <w:position w:val="-6"/>
          <w:lang w:eastAsia="ja-JP"/>
        </w:rPr>
        <w:object w:dxaOrig="560" w:dyaOrig="279">
          <v:shape id="_x0000_i6172" type="#_x0000_t75" style="width:28pt;height:13.7pt" o:ole="">
            <v:imagedata r:id="rId289" o:title=""/>
          </v:shape>
          <o:OLEObject Type="Embed" ProgID="Equation.DSMT4" ShapeID="_x0000_i6172" DrawAspect="Content" ObjectID="_1586548316" r:id="rId290"/>
        </w:object>
      </w:r>
      <w:r w:rsidR="00A24088">
        <w:rPr>
          <w:lang w:eastAsia="ja-JP"/>
        </w:rPr>
        <w:t xml:space="preserve">; setting </w:t>
      </w:r>
      <w:r w:rsidR="00A24088" w:rsidRPr="00A24088">
        <w:rPr>
          <w:position w:val="-6"/>
          <w:lang w:eastAsia="ja-JP"/>
        </w:rPr>
        <w:object w:dxaOrig="540" w:dyaOrig="279">
          <v:shape id="_x0000_i6177" type="#_x0000_t75" style="width:26.85pt;height:13.7pt" o:ole="">
            <v:imagedata r:id="rId291" o:title=""/>
          </v:shape>
          <o:OLEObject Type="Embed" ProgID="Equation.DSMT4" ShapeID="_x0000_i6177" DrawAspect="Content" ObjectID="_1586548317" r:id="rId292"/>
        </w:object>
      </w:r>
      <w:r w:rsidR="00A24088">
        <w:rPr>
          <w:lang w:eastAsia="ja-JP"/>
        </w:rPr>
        <w:t xml:space="preserve"> gives </w:t>
      </w:r>
      <w:r w:rsidR="00A24088" w:rsidRPr="00A24088">
        <w:rPr>
          <w:position w:val="-4"/>
          <w:lang w:eastAsia="ja-JP"/>
        </w:rPr>
        <w:object w:dxaOrig="680" w:dyaOrig="260">
          <v:shape id="_x0000_i6181" type="#_x0000_t75" style="width:34.3pt;height:13.15pt" o:ole="">
            <v:imagedata r:id="rId293" o:title=""/>
          </v:shape>
          <o:OLEObject Type="Embed" ProgID="Equation.DSMT4" ShapeID="_x0000_i6181" DrawAspect="Content" ObjectID="_1586548318" r:id="rId294"/>
        </w:object>
      </w:r>
      <w:r w:rsidR="00A24088">
        <w:rPr>
          <w:lang w:eastAsia="ja-JP"/>
        </w:rPr>
        <w:t xml:space="preserve">, so </w:t>
      </w:r>
      <w:r w:rsidR="00A24088" w:rsidRPr="00A24088">
        <w:rPr>
          <w:position w:val="-4"/>
          <w:lang w:eastAsia="ja-JP"/>
        </w:rPr>
        <w:object w:dxaOrig="700" w:dyaOrig="260">
          <v:shape id="_x0000_i6185" type="#_x0000_t75" style="width:34.85pt;height:13.15pt" o:ole="">
            <v:imagedata r:id="rId295" o:title=""/>
          </v:shape>
          <o:OLEObject Type="Embed" ProgID="Equation.DSMT4" ShapeID="_x0000_i6185" DrawAspect="Content" ObjectID="_1586548319" r:id="rId296"/>
        </w:object>
      </w:r>
      <w:r w:rsidR="00A24088">
        <w:rPr>
          <w:lang w:eastAsia="ja-JP"/>
        </w:rPr>
        <w:t xml:space="preserve">; and setting </w:t>
      </w:r>
      <w:r w:rsidR="00A24088" w:rsidRPr="00A24088">
        <w:rPr>
          <w:position w:val="-6"/>
          <w:lang w:eastAsia="ja-JP"/>
        </w:rPr>
        <w:object w:dxaOrig="540" w:dyaOrig="279">
          <v:shape id="_x0000_i6189" type="#_x0000_t75" style="width:26.85pt;height:13.7pt" o:ole="">
            <v:imagedata r:id="rId297" o:title=""/>
          </v:shape>
          <o:OLEObject Type="Embed" ProgID="Equation.DSMT4" ShapeID="_x0000_i6189" DrawAspect="Content" ObjectID="_1586548320" r:id="rId298"/>
        </w:object>
      </w:r>
      <w:r w:rsidR="00A24088">
        <w:rPr>
          <w:lang w:eastAsia="ja-JP"/>
        </w:rPr>
        <w:t xml:space="preserve"> gives </w:t>
      </w:r>
      <w:r w:rsidR="00A24088" w:rsidRPr="00A24088">
        <w:rPr>
          <w:position w:val="-6"/>
          <w:lang w:eastAsia="ja-JP"/>
        </w:rPr>
        <w:object w:dxaOrig="3540" w:dyaOrig="279">
          <v:shape id="_x0000_i6193" type="#_x0000_t75" style="width:177.15pt;height:13.7pt" o:ole="">
            <v:imagedata r:id="rId299" o:title=""/>
          </v:shape>
          <o:OLEObject Type="Embed" ProgID="Equation.DSMT4" ShapeID="_x0000_i6193" DrawAspect="Content" ObjectID="_1586548321" r:id="rId300"/>
        </w:object>
      </w:r>
      <w:r w:rsidR="00A24088">
        <w:rPr>
          <w:lang w:eastAsia="ja-JP"/>
        </w:rPr>
        <w:t xml:space="preserve">, so </w:t>
      </w:r>
      <w:r w:rsidR="00A24088" w:rsidRPr="00A24088">
        <w:rPr>
          <w:position w:val="-4"/>
          <w:lang w:eastAsia="ja-JP"/>
        </w:rPr>
        <w:object w:dxaOrig="859" w:dyaOrig="260">
          <v:shape id="_x0000_i6196" type="#_x0000_t75" style="width:42.85pt;height:13.15pt" o:ole="">
            <v:imagedata r:id="rId301" o:title=""/>
          </v:shape>
          <o:OLEObject Type="Embed" ProgID="Equation.DSMT4" ShapeID="_x0000_i6196" DrawAspect="Content" ObjectID="_1586548322" r:id="rId302"/>
        </w:object>
      </w:r>
      <w:r w:rsidR="00A24088">
        <w:rPr>
          <w:lang w:eastAsia="ja-JP"/>
        </w:rPr>
        <w:t xml:space="preserve"> and </w:t>
      </w:r>
      <w:r w:rsidR="00A24088" w:rsidRPr="00A24088">
        <w:rPr>
          <w:position w:val="-4"/>
          <w:lang w:eastAsia="ja-JP"/>
        </w:rPr>
        <w:object w:dxaOrig="700" w:dyaOrig="260">
          <v:shape id="_x0000_i6201" type="#_x0000_t75" style="width:34.85pt;height:13.15pt" o:ole="">
            <v:imagedata r:id="rId303" o:title=""/>
          </v:shape>
          <o:OLEObject Type="Embed" ProgID="Equation.DSMT4" ShapeID="_x0000_i6201" DrawAspect="Content" ObjectID="_1586548323" r:id="rId304"/>
        </w:object>
      </w:r>
      <w:r w:rsidR="00A24088">
        <w:rPr>
          <w:lang w:eastAsia="ja-JP"/>
        </w:rPr>
        <w:t>. The partial fractions expression above becomes</w:t>
      </w:r>
    </w:p>
    <w:p w:rsidR="00A24088" w:rsidRDefault="00A24088" w:rsidP="00A2408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E0546D">
        <w:rPr>
          <w:position w:val="-32"/>
          <w:lang w:eastAsia="ja-JP"/>
        </w:rPr>
        <w:object w:dxaOrig="4940" w:dyaOrig="700">
          <v:shape id="_x0000_i6208" type="#_x0000_t75" style="width:246.85pt;height:34.85pt" o:ole="">
            <v:imagedata r:id="rId305" o:title=""/>
          </v:shape>
          <o:OLEObject Type="Embed" ProgID="Equation.DSMT4" ShapeID="_x0000_i6208" DrawAspect="Content" ObjectID="_1586548324" r:id="rId30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24088" w:rsidRDefault="00F9325D" w:rsidP="005C509A">
      <w:pPr>
        <w:rPr>
          <w:lang w:eastAsia="ja-JP"/>
        </w:rPr>
      </w:pPr>
      <w:r>
        <w:rPr>
          <w:lang w:eastAsia="ja-JP"/>
        </w:rPr>
        <w:t>The expression for the inverse transform becomes</w:t>
      </w:r>
    </w:p>
    <w:p w:rsidR="00F9325D" w:rsidRDefault="00F9325D" w:rsidP="00F9325D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="0076083C" w:rsidRPr="0076083C">
        <w:rPr>
          <w:position w:val="-34"/>
          <w:lang w:eastAsia="ja-JP"/>
        </w:rPr>
        <w:object w:dxaOrig="9420" w:dyaOrig="800">
          <v:shape id="_x0000_i7711" type="#_x0000_t75" style="width:470.3pt;height:40.55pt" o:ole="">
            <v:imagedata r:id="rId307" o:title=""/>
          </v:shape>
          <o:OLEObject Type="Embed" ProgID="Equation.DSMT4" ShapeID="_x0000_i7711" DrawAspect="Content" ObjectID="_1586548325" r:id="rId30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11A3C" w:rsidRDefault="0076083C" w:rsidP="005C509A">
      <w:pPr>
        <w:rPr>
          <w:lang w:eastAsia="ja-JP"/>
        </w:rPr>
      </w:pPr>
      <w:r>
        <w:rPr>
          <w:lang w:eastAsia="ja-JP"/>
        </w:rPr>
        <w:t xml:space="preserve">Define </w:t>
      </w:r>
      <w:r w:rsidRPr="0076083C">
        <w:rPr>
          <w:position w:val="-24"/>
          <w:lang w:eastAsia="ja-JP"/>
        </w:rPr>
        <w:object w:dxaOrig="980" w:dyaOrig="620">
          <v:shape id="_x0000_i7715" type="#_x0000_t75" style="width:49.15pt;height:30.85pt" o:ole="">
            <v:imagedata r:id="rId309" o:title=""/>
          </v:shape>
          <o:OLEObject Type="Embed" ProgID="Equation.DSMT4" ShapeID="_x0000_i7715" DrawAspect="Content" ObjectID="_1586548326" r:id="rId310"/>
        </w:object>
      </w:r>
      <w:r>
        <w:rPr>
          <w:lang w:eastAsia="ja-JP"/>
        </w:rPr>
        <w:t xml:space="preserve">, </w:t>
      </w:r>
      <w:r w:rsidRPr="0076083C">
        <w:rPr>
          <w:position w:val="-24"/>
          <w:lang w:eastAsia="ja-JP"/>
        </w:rPr>
        <w:object w:dxaOrig="1100" w:dyaOrig="620">
          <v:shape id="_x0000_i7719" type="#_x0000_t75" style="width:54.85pt;height:30.85pt" o:ole="">
            <v:imagedata r:id="rId311" o:title=""/>
          </v:shape>
          <o:OLEObject Type="Embed" ProgID="Equation.DSMT4" ShapeID="_x0000_i7719" DrawAspect="Content" ObjectID="_1586548327" r:id="rId312"/>
        </w:object>
      </w:r>
      <w:r>
        <w:rPr>
          <w:lang w:eastAsia="ja-JP"/>
        </w:rPr>
        <w:t xml:space="preserve">, and </w:t>
      </w:r>
      <w:r w:rsidRPr="0076083C">
        <w:rPr>
          <w:position w:val="-24"/>
          <w:lang w:eastAsia="ja-JP"/>
        </w:rPr>
        <w:object w:dxaOrig="1280" w:dyaOrig="620">
          <v:shape id="_x0000_i7723" type="#_x0000_t75" style="width:64pt;height:30.85pt" o:ole="">
            <v:imagedata r:id="rId313" o:title=""/>
          </v:shape>
          <o:OLEObject Type="Embed" ProgID="Equation.DSMT4" ShapeID="_x0000_i7723" DrawAspect="Content" ObjectID="_1586548328" r:id="rId314"/>
        </w:object>
      </w:r>
      <w:r>
        <w:rPr>
          <w:lang w:eastAsia="ja-JP"/>
        </w:rPr>
        <w:t>; then</w:t>
      </w:r>
    </w:p>
    <w:p w:rsidR="0076083C" w:rsidRDefault="0076083C" w:rsidP="0076083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76083C">
        <w:rPr>
          <w:position w:val="-34"/>
          <w:lang w:eastAsia="ja-JP"/>
        </w:rPr>
        <w:object w:dxaOrig="6560" w:dyaOrig="800">
          <v:shape id="_x0000_i7726" type="#_x0000_t75" style="width:327.45pt;height:40.55pt" o:ole="">
            <v:imagedata r:id="rId315" o:title=""/>
          </v:shape>
          <o:OLEObject Type="Embed" ProgID="Equation.DSMT4" ShapeID="_x0000_i7726" DrawAspect="Content" ObjectID="_1586548329" r:id="rId31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6083C" w:rsidRDefault="0076083C" w:rsidP="005C509A">
      <w:pPr>
        <w:rPr>
          <w:lang w:eastAsia="ja-JP"/>
        </w:rPr>
      </w:pPr>
      <w:r>
        <w:rPr>
          <w:lang w:eastAsia="ja-JP"/>
        </w:rPr>
        <w:t xml:space="preserve">which, according 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Eq_SecondTranslationTheoremInverse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E45B5">
        <w:rPr>
          <w:lang w:eastAsia="ja-JP"/>
        </w:rPr>
        <w:t>(</w:t>
      </w:r>
      <w:r w:rsidR="005E45B5">
        <w:rPr>
          <w:noProof/>
          <w:lang w:eastAsia="ja-JP"/>
        </w:rPr>
        <w:t>21</w:t>
      </w:r>
      <w:r w:rsidR="005E45B5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, simplifies to</w:t>
      </w:r>
    </w:p>
    <w:p w:rsidR="0076083C" w:rsidRDefault="0076083C" w:rsidP="0076083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5E45B5" w:rsidRPr="0076083C">
        <w:rPr>
          <w:position w:val="-34"/>
          <w:lang w:eastAsia="ja-JP"/>
        </w:rPr>
        <w:object w:dxaOrig="7339" w:dyaOrig="800">
          <v:shape id="_x0000_i9235" type="#_x0000_t75" style="width:366.3pt;height:40.55pt" o:ole="">
            <v:imagedata r:id="rId317" o:title=""/>
          </v:shape>
          <o:OLEObject Type="Embed" ProgID="Equation.DSMT4" ShapeID="_x0000_i9235" DrawAspect="Content" ObjectID="_1586548330" r:id="rId31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5E45B5">
        <w:rPr>
          <w:noProof/>
          <w:lang w:eastAsia="ja-JP"/>
        </w:rPr>
        <w:t>28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6083C" w:rsidRDefault="005E45B5" w:rsidP="005C509A">
      <w:pPr>
        <w:rPr>
          <w:lang w:eastAsia="ja-JP"/>
        </w:rPr>
      </w:pPr>
      <w:r>
        <w:rPr>
          <w:lang w:eastAsia="ja-JP"/>
        </w:rPr>
        <w:t>From Theorem 7.2.1 in the textbook, we find that</w:t>
      </w:r>
    </w:p>
    <w:p w:rsidR="005E45B5" w:rsidRDefault="005E45B5" w:rsidP="005E45B5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5E45B5">
        <w:rPr>
          <w:position w:val="-100"/>
          <w:lang w:eastAsia="ja-JP"/>
        </w:rPr>
        <w:object w:dxaOrig="3780" w:dyaOrig="2120">
          <v:shape id="_x0000_i9253" type="#_x0000_t75" style="width:189.15pt;height:106.3pt" o:ole="">
            <v:imagedata r:id="rId319" o:title=""/>
          </v:shape>
          <o:OLEObject Type="Embed" ProgID="Equation.DSMT4" ShapeID="_x0000_i9253" DrawAspect="Content" ObjectID="_1586548331" r:id="rId32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29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6083C" w:rsidRDefault="005E45B5" w:rsidP="005C509A">
      <w:pPr>
        <w:rPr>
          <w:lang w:eastAsia="ja-JP"/>
        </w:rPr>
      </w:pPr>
      <w:r>
        <w:rPr>
          <w:lang w:eastAsia="ja-JP"/>
        </w:rPr>
        <w:t>Substituting these results into the expression for the inverse Laplace transform gives</w:t>
      </w:r>
    </w:p>
    <w:p w:rsidR="005E45B5" w:rsidRDefault="005E45B5" w:rsidP="005E45B5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A12868" w:rsidRPr="0076083C">
        <w:rPr>
          <w:position w:val="-34"/>
          <w:lang w:eastAsia="ja-JP"/>
        </w:rPr>
        <w:object w:dxaOrig="8260" w:dyaOrig="800">
          <v:shape id="_x0000_i12272" type="#_x0000_t75" style="width:412pt;height:40.55pt" o:ole="">
            <v:imagedata r:id="rId321" o:title=""/>
          </v:shape>
          <o:OLEObject Type="Embed" ProgID="Equation.DSMT4" ShapeID="_x0000_i12272" DrawAspect="Content" ObjectID="_1586548332" r:id="rId32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30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6083C" w:rsidRPr="00AB63CF" w:rsidRDefault="003F32D8" w:rsidP="005C509A">
      <w:pPr>
        <w:rPr>
          <w:lang w:eastAsia="ja-JP"/>
        </w:rPr>
      </w:pPr>
      <w:r>
        <w:rPr>
          <w:lang w:eastAsia="ja-JP"/>
        </w:rPr>
        <w:t>The textbook gives additional examples showing how these transforms and inverse transforms may be used to solve differential equatio</w:t>
      </w:r>
      <w:r w:rsidR="00CA3029">
        <w:rPr>
          <w:lang w:eastAsia="ja-JP"/>
        </w:rPr>
        <w:t>ns, including IVPs and boundary-</w:t>
      </w:r>
      <w:bookmarkStart w:id="6" w:name="_GoBack"/>
      <w:bookmarkEnd w:id="6"/>
      <w:r>
        <w:rPr>
          <w:lang w:eastAsia="ja-JP"/>
        </w:rPr>
        <w:t>value problems.</w:t>
      </w:r>
    </w:p>
    <w:sectPr w:rsidR="0076083C" w:rsidRPr="00AB63CF" w:rsidSect="00577FD7">
      <w:footerReference w:type="default" r:id="rId3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C1" w:rsidRDefault="001848C1" w:rsidP="001B5A4D">
      <w:pPr>
        <w:spacing w:before="0"/>
      </w:pPr>
      <w:r>
        <w:separator/>
      </w:r>
    </w:p>
  </w:endnote>
  <w:endnote w:type="continuationSeparator" w:id="0">
    <w:p w:rsidR="001848C1" w:rsidRDefault="001848C1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0F" w:rsidRDefault="000E470F">
    <w:pPr>
      <w:pStyle w:val="Footer"/>
      <w:jc w:val="center"/>
    </w:pPr>
    <w:r>
      <w:t>Page 7.3-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2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0E470F" w:rsidRDefault="000E4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C1" w:rsidRDefault="001848C1" w:rsidP="001B5A4D">
      <w:pPr>
        <w:spacing w:before="0"/>
      </w:pPr>
      <w:r>
        <w:separator/>
      </w:r>
    </w:p>
  </w:footnote>
  <w:footnote w:type="continuationSeparator" w:id="0">
    <w:p w:rsidR="001848C1" w:rsidRDefault="001848C1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327447"/>
    <w:multiLevelType w:val="hybridMultilevel"/>
    <w:tmpl w:val="1E1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7DB"/>
    <w:multiLevelType w:val="hybridMultilevel"/>
    <w:tmpl w:val="76F0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6A34"/>
    <w:multiLevelType w:val="hybridMultilevel"/>
    <w:tmpl w:val="A2C264FE"/>
    <w:lvl w:ilvl="0" w:tplc="82021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1820"/>
    <w:multiLevelType w:val="hybridMultilevel"/>
    <w:tmpl w:val="4C0CB804"/>
    <w:lvl w:ilvl="0" w:tplc="A44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771C8"/>
    <w:multiLevelType w:val="hybridMultilevel"/>
    <w:tmpl w:val="9A4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01421"/>
    <w:rsid w:val="00004A53"/>
    <w:rsid w:val="00005130"/>
    <w:rsid w:val="000065A5"/>
    <w:rsid w:val="00006FA7"/>
    <w:rsid w:val="00007BFA"/>
    <w:rsid w:val="000139A2"/>
    <w:rsid w:val="000179C4"/>
    <w:rsid w:val="00020431"/>
    <w:rsid w:val="0002146F"/>
    <w:rsid w:val="0002396E"/>
    <w:rsid w:val="0003475C"/>
    <w:rsid w:val="000371D8"/>
    <w:rsid w:val="00041DCB"/>
    <w:rsid w:val="00042721"/>
    <w:rsid w:val="0004584D"/>
    <w:rsid w:val="0004662A"/>
    <w:rsid w:val="00056307"/>
    <w:rsid w:val="00057521"/>
    <w:rsid w:val="00060829"/>
    <w:rsid w:val="0006214D"/>
    <w:rsid w:val="000714ED"/>
    <w:rsid w:val="000733C1"/>
    <w:rsid w:val="00073DD1"/>
    <w:rsid w:val="000740C7"/>
    <w:rsid w:val="00074164"/>
    <w:rsid w:val="00074768"/>
    <w:rsid w:val="0007485B"/>
    <w:rsid w:val="00074B5E"/>
    <w:rsid w:val="0007597F"/>
    <w:rsid w:val="00081CB8"/>
    <w:rsid w:val="00084656"/>
    <w:rsid w:val="000852E0"/>
    <w:rsid w:val="00090778"/>
    <w:rsid w:val="0009130B"/>
    <w:rsid w:val="00091B6B"/>
    <w:rsid w:val="00095D96"/>
    <w:rsid w:val="0009609A"/>
    <w:rsid w:val="000A16C7"/>
    <w:rsid w:val="000A1FE9"/>
    <w:rsid w:val="000A3E9E"/>
    <w:rsid w:val="000A4D0D"/>
    <w:rsid w:val="000A5975"/>
    <w:rsid w:val="000A5A64"/>
    <w:rsid w:val="000A61A3"/>
    <w:rsid w:val="000A7CB9"/>
    <w:rsid w:val="000B0FA8"/>
    <w:rsid w:val="000B1673"/>
    <w:rsid w:val="000B17F9"/>
    <w:rsid w:val="000B2065"/>
    <w:rsid w:val="000B21DD"/>
    <w:rsid w:val="000B3976"/>
    <w:rsid w:val="000B43A8"/>
    <w:rsid w:val="000B4BE1"/>
    <w:rsid w:val="000B4C93"/>
    <w:rsid w:val="000B577B"/>
    <w:rsid w:val="000B5D1F"/>
    <w:rsid w:val="000C19B3"/>
    <w:rsid w:val="000C1EF7"/>
    <w:rsid w:val="000D13EE"/>
    <w:rsid w:val="000D39A5"/>
    <w:rsid w:val="000D51F5"/>
    <w:rsid w:val="000D5E9F"/>
    <w:rsid w:val="000D7039"/>
    <w:rsid w:val="000E14BC"/>
    <w:rsid w:val="000E218A"/>
    <w:rsid w:val="000E30C6"/>
    <w:rsid w:val="000E3646"/>
    <w:rsid w:val="000E470F"/>
    <w:rsid w:val="000E6B57"/>
    <w:rsid w:val="000E6BC9"/>
    <w:rsid w:val="000E75C4"/>
    <w:rsid w:val="000F028A"/>
    <w:rsid w:val="000F0709"/>
    <w:rsid w:val="000F24F6"/>
    <w:rsid w:val="000F2507"/>
    <w:rsid w:val="000F26F5"/>
    <w:rsid w:val="000F44A9"/>
    <w:rsid w:val="000F5BE4"/>
    <w:rsid w:val="000F6166"/>
    <w:rsid w:val="000F76EA"/>
    <w:rsid w:val="000F7752"/>
    <w:rsid w:val="000F77E4"/>
    <w:rsid w:val="00100C91"/>
    <w:rsid w:val="00102A6F"/>
    <w:rsid w:val="00104A94"/>
    <w:rsid w:val="00104B15"/>
    <w:rsid w:val="00105413"/>
    <w:rsid w:val="0011396D"/>
    <w:rsid w:val="001143C1"/>
    <w:rsid w:val="00114C15"/>
    <w:rsid w:val="001153F5"/>
    <w:rsid w:val="0012084C"/>
    <w:rsid w:val="00120CCC"/>
    <w:rsid w:val="001221C9"/>
    <w:rsid w:val="001228D0"/>
    <w:rsid w:val="00122C80"/>
    <w:rsid w:val="00124DA7"/>
    <w:rsid w:val="0012696A"/>
    <w:rsid w:val="0012766A"/>
    <w:rsid w:val="0013037B"/>
    <w:rsid w:val="00131526"/>
    <w:rsid w:val="00133F16"/>
    <w:rsid w:val="001435A2"/>
    <w:rsid w:val="001437AC"/>
    <w:rsid w:val="0014392E"/>
    <w:rsid w:val="00143F83"/>
    <w:rsid w:val="001450A6"/>
    <w:rsid w:val="00152BD4"/>
    <w:rsid w:val="00160156"/>
    <w:rsid w:val="001622CC"/>
    <w:rsid w:val="00163D30"/>
    <w:rsid w:val="001644A2"/>
    <w:rsid w:val="0016539F"/>
    <w:rsid w:val="00167E05"/>
    <w:rsid w:val="00170940"/>
    <w:rsid w:val="00171D08"/>
    <w:rsid w:val="00172072"/>
    <w:rsid w:val="00173EC5"/>
    <w:rsid w:val="001741BA"/>
    <w:rsid w:val="00176394"/>
    <w:rsid w:val="001800CE"/>
    <w:rsid w:val="00181F74"/>
    <w:rsid w:val="001848C1"/>
    <w:rsid w:val="00187359"/>
    <w:rsid w:val="001908BE"/>
    <w:rsid w:val="001920FF"/>
    <w:rsid w:val="0019263D"/>
    <w:rsid w:val="0019288E"/>
    <w:rsid w:val="00193FF3"/>
    <w:rsid w:val="00197420"/>
    <w:rsid w:val="001A08DE"/>
    <w:rsid w:val="001A1190"/>
    <w:rsid w:val="001A5234"/>
    <w:rsid w:val="001A5C36"/>
    <w:rsid w:val="001A5DD2"/>
    <w:rsid w:val="001A6376"/>
    <w:rsid w:val="001A78CF"/>
    <w:rsid w:val="001B0BEA"/>
    <w:rsid w:val="001B46F4"/>
    <w:rsid w:val="001B5827"/>
    <w:rsid w:val="001B5A4D"/>
    <w:rsid w:val="001C2C74"/>
    <w:rsid w:val="001C31F1"/>
    <w:rsid w:val="001D0038"/>
    <w:rsid w:val="001D0075"/>
    <w:rsid w:val="001D011F"/>
    <w:rsid w:val="001E00C7"/>
    <w:rsid w:val="001E1177"/>
    <w:rsid w:val="001E12A7"/>
    <w:rsid w:val="001E22B7"/>
    <w:rsid w:val="001E36FB"/>
    <w:rsid w:val="001E3B3C"/>
    <w:rsid w:val="001E4148"/>
    <w:rsid w:val="001E42B2"/>
    <w:rsid w:val="001E4C3E"/>
    <w:rsid w:val="001E595C"/>
    <w:rsid w:val="001E6735"/>
    <w:rsid w:val="001E76F0"/>
    <w:rsid w:val="001E7C5D"/>
    <w:rsid w:val="001E7E56"/>
    <w:rsid w:val="001E7FD3"/>
    <w:rsid w:val="001F1F6D"/>
    <w:rsid w:val="001F4462"/>
    <w:rsid w:val="001F4DC7"/>
    <w:rsid w:val="0020020E"/>
    <w:rsid w:val="00202790"/>
    <w:rsid w:val="00203D9D"/>
    <w:rsid w:val="00204C9A"/>
    <w:rsid w:val="002059C7"/>
    <w:rsid w:val="002069BD"/>
    <w:rsid w:val="00206D11"/>
    <w:rsid w:val="002108CA"/>
    <w:rsid w:val="002108E8"/>
    <w:rsid w:val="0021285C"/>
    <w:rsid w:val="00212B81"/>
    <w:rsid w:val="00213517"/>
    <w:rsid w:val="00214E37"/>
    <w:rsid w:val="00216E50"/>
    <w:rsid w:val="00220D42"/>
    <w:rsid w:val="002249A4"/>
    <w:rsid w:val="00231D43"/>
    <w:rsid w:val="00236409"/>
    <w:rsid w:val="00237547"/>
    <w:rsid w:val="00237AC3"/>
    <w:rsid w:val="00237D00"/>
    <w:rsid w:val="00237F87"/>
    <w:rsid w:val="0024209B"/>
    <w:rsid w:val="00243396"/>
    <w:rsid w:val="00243606"/>
    <w:rsid w:val="00244204"/>
    <w:rsid w:val="002451DC"/>
    <w:rsid w:val="00250F74"/>
    <w:rsid w:val="00252DD1"/>
    <w:rsid w:val="0025334E"/>
    <w:rsid w:val="002566F9"/>
    <w:rsid w:val="00263F6C"/>
    <w:rsid w:val="00265C2D"/>
    <w:rsid w:val="00266A18"/>
    <w:rsid w:val="00266B2E"/>
    <w:rsid w:val="00271A09"/>
    <w:rsid w:val="0027543D"/>
    <w:rsid w:val="00281B81"/>
    <w:rsid w:val="0028313B"/>
    <w:rsid w:val="002832A5"/>
    <w:rsid w:val="002838D9"/>
    <w:rsid w:val="00284A6A"/>
    <w:rsid w:val="00285443"/>
    <w:rsid w:val="002909DB"/>
    <w:rsid w:val="00290E04"/>
    <w:rsid w:val="0029143D"/>
    <w:rsid w:val="00291BAB"/>
    <w:rsid w:val="00292481"/>
    <w:rsid w:val="00292BD8"/>
    <w:rsid w:val="00292D92"/>
    <w:rsid w:val="00295888"/>
    <w:rsid w:val="00295DC9"/>
    <w:rsid w:val="002979CD"/>
    <w:rsid w:val="002A295F"/>
    <w:rsid w:val="002A2FFE"/>
    <w:rsid w:val="002A34FE"/>
    <w:rsid w:val="002A3581"/>
    <w:rsid w:val="002A3F6F"/>
    <w:rsid w:val="002A489D"/>
    <w:rsid w:val="002A4C18"/>
    <w:rsid w:val="002A7110"/>
    <w:rsid w:val="002B14D7"/>
    <w:rsid w:val="002B15D0"/>
    <w:rsid w:val="002B3241"/>
    <w:rsid w:val="002B74A5"/>
    <w:rsid w:val="002C7057"/>
    <w:rsid w:val="002C7597"/>
    <w:rsid w:val="002D2E71"/>
    <w:rsid w:val="002D31F2"/>
    <w:rsid w:val="002D6594"/>
    <w:rsid w:val="002E13F2"/>
    <w:rsid w:val="002E171A"/>
    <w:rsid w:val="002E1A41"/>
    <w:rsid w:val="002E1B91"/>
    <w:rsid w:val="002E5644"/>
    <w:rsid w:val="002E72BA"/>
    <w:rsid w:val="002F0FEF"/>
    <w:rsid w:val="002F174F"/>
    <w:rsid w:val="002F2054"/>
    <w:rsid w:val="002F2C3B"/>
    <w:rsid w:val="002F5040"/>
    <w:rsid w:val="002F5398"/>
    <w:rsid w:val="002F6AC5"/>
    <w:rsid w:val="002F6E05"/>
    <w:rsid w:val="002F6F03"/>
    <w:rsid w:val="002F73C4"/>
    <w:rsid w:val="00300D74"/>
    <w:rsid w:val="0030194B"/>
    <w:rsid w:val="003019E4"/>
    <w:rsid w:val="00301DC3"/>
    <w:rsid w:val="00303993"/>
    <w:rsid w:val="00304361"/>
    <w:rsid w:val="0030503C"/>
    <w:rsid w:val="00305B05"/>
    <w:rsid w:val="0030614E"/>
    <w:rsid w:val="0031176B"/>
    <w:rsid w:val="003119B6"/>
    <w:rsid w:val="00312436"/>
    <w:rsid w:val="00316362"/>
    <w:rsid w:val="00316CF0"/>
    <w:rsid w:val="00320195"/>
    <w:rsid w:val="003234B2"/>
    <w:rsid w:val="003234F7"/>
    <w:rsid w:val="0032775B"/>
    <w:rsid w:val="00327911"/>
    <w:rsid w:val="00327AE0"/>
    <w:rsid w:val="00327EA8"/>
    <w:rsid w:val="00330F41"/>
    <w:rsid w:val="00332756"/>
    <w:rsid w:val="003369EC"/>
    <w:rsid w:val="00337392"/>
    <w:rsid w:val="00337EB0"/>
    <w:rsid w:val="00340147"/>
    <w:rsid w:val="003422A6"/>
    <w:rsid w:val="00343264"/>
    <w:rsid w:val="00343375"/>
    <w:rsid w:val="003446E6"/>
    <w:rsid w:val="00344AB5"/>
    <w:rsid w:val="00345453"/>
    <w:rsid w:val="00353DC5"/>
    <w:rsid w:val="00354079"/>
    <w:rsid w:val="00356146"/>
    <w:rsid w:val="00360984"/>
    <w:rsid w:val="00361D78"/>
    <w:rsid w:val="00362D5B"/>
    <w:rsid w:val="00363834"/>
    <w:rsid w:val="00364DF2"/>
    <w:rsid w:val="0037057B"/>
    <w:rsid w:val="003749A8"/>
    <w:rsid w:val="0037785B"/>
    <w:rsid w:val="003800BF"/>
    <w:rsid w:val="00381E57"/>
    <w:rsid w:val="00383FB1"/>
    <w:rsid w:val="00384361"/>
    <w:rsid w:val="00391712"/>
    <w:rsid w:val="0039231D"/>
    <w:rsid w:val="00392EF1"/>
    <w:rsid w:val="003A04D1"/>
    <w:rsid w:val="003A1E72"/>
    <w:rsid w:val="003A22A5"/>
    <w:rsid w:val="003A35BE"/>
    <w:rsid w:val="003A5047"/>
    <w:rsid w:val="003A7256"/>
    <w:rsid w:val="003A72E0"/>
    <w:rsid w:val="003B12B0"/>
    <w:rsid w:val="003B3749"/>
    <w:rsid w:val="003B4406"/>
    <w:rsid w:val="003B4D98"/>
    <w:rsid w:val="003B5F6A"/>
    <w:rsid w:val="003B7958"/>
    <w:rsid w:val="003C1E15"/>
    <w:rsid w:val="003C22CC"/>
    <w:rsid w:val="003C298F"/>
    <w:rsid w:val="003C47AC"/>
    <w:rsid w:val="003C5938"/>
    <w:rsid w:val="003C6A88"/>
    <w:rsid w:val="003D1FE0"/>
    <w:rsid w:val="003D206B"/>
    <w:rsid w:val="003D2470"/>
    <w:rsid w:val="003D26E6"/>
    <w:rsid w:val="003D27FD"/>
    <w:rsid w:val="003D4FDD"/>
    <w:rsid w:val="003E46C5"/>
    <w:rsid w:val="003E49BB"/>
    <w:rsid w:val="003E5C99"/>
    <w:rsid w:val="003F32D8"/>
    <w:rsid w:val="003F3E20"/>
    <w:rsid w:val="003F4529"/>
    <w:rsid w:val="003F5575"/>
    <w:rsid w:val="003F75F7"/>
    <w:rsid w:val="003F7B5E"/>
    <w:rsid w:val="0040150E"/>
    <w:rsid w:val="00407B59"/>
    <w:rsid w:val="00411A5F"/>
    <w:rsid w:val="0041223C"/>
    <w:rsid w:val="00412515"/>
    <w:rsid w:val="004138B1"/>
    <w:rsid w:val="00414A50"/>
    <w:rsid w:val="00420F45"/>
    <w:rsid w:val="00423656"/>
    <w:rsid w:val="00423875"/>
    <w:rsid w:val="0042397C"/>
    <w:rsid w:val="00423B35"/>
    <w:rsid w:val="0042460D"/>
    <w:rsid w:val="00427AE2"/>
    <w:rsid w:val="004303D8"/>
    <w:rsid w:val="00434506"/>
    <w:rsid w:val="0043530F"/>
    <w:rsid w:val="004353DB"/>
    <w:rsid w:val="0043691D"/>
    <w:rsid w:val="00442FA2"/>
    <w:rsid w:val="00443117"/>
    <w:rsid w:val="00447697"/>
    <w:rsid w:val="004517DB"/>
    <w:rsid w:val="00452F66"/>
    <w:rsid w:val="00454DB8"/>
    <w:rsid w:val="00456681"/>
    <w:rsid w:val="00457CE7"/>
    <w:rsid w:val="0046026C"/>
    <w:rsid w:val="00463FFF"/>
    <w:rsid w:val="004649C4"/>
    <w:rsid w:val="0046646D"/>
    <w:rsid w:val="00470225"/>
    <w:rsid w:val="00472692"/>
    <w:rsid w:val="00472A68"/>
    <w:rsid w:val="00473288"/>
    <w:rsid w:val="00473F4B"/>
    <w:rsid w:val="00475C11"/>
    <w:rsid w:val="00480066"/>
    <w:rsid w:val="00480953"/>
    <w:rsid w:val="004812F1"/>
    <w:rsid w:val="00483CDA"/>
    <w:rsid w:val="004842A4"/>
    <w:rsid w:val="0048681A"/>
    <w:rsid w:val="00487B0A"/>
    <w:rsid w:val="00491635"/>
    <w:rsid w:val="00491656"/>
    <w:rsid w:val="00493BEE"/>
    <w:rsid w:val="00494782"/>
    <w:rsid w:val="00494E4A"/>
    <w:rsid w:val="004957F2"/>
    <w:rsid w:val="004965B9"/>
    <w:rsid w:val="00497609"/>
    <w:rsid w:val="00497D01"/>
    <w:rsid w:val="004A1C4F"/>
    <w:rsid w:val="004A20CB"/>
    <w:rsid w:val="004A25A7"/>
    <w:rsid w:val="004A487B"/>
    <w:rsid w:val="004A7CD4"/>
    <w:rsid w:val="004B1BFE"/>
    <w:rsid w:val="004B2BC0"/>
    <w:rsid w:val="004B2F6F"/>
    <w:rsid w:val="004B2FF3"/>
    <w:rsid w:val="004B5318"/>
    <w:rsid w:val="004B6EA9"/>
    <w:rsid w:val="004C0C0E"/>
    <w:rsid w:val="004C1FB0"/>
    <w:rsid w:val="004C243A"/>
    <w:rsid w:val="004C37BE"/>
    <w:rsid w:val="004C550E"/>
    <w:rsid w:val="004C794F"/>
    <w:rsid w:val="004D0E5E"/>
    <w:rsid w:val="004D1570"/>
    <w:rsid w:val="004D3C41"/>
    <w:rsid w:val="004D3E3A"/>
    <w:rsid w:val="004D4172"/>
    <w:rsid w:val="004D6F98"/>
    <w:rsid w:val="004D6FC6"/>
    <w:rsid w:val="004E19CA"/>
    <w:rsid w:val="004E2674"/>
    <w:rsid w:val="004E2803"/>
    <w:rsid w:val="004E3F52"/>
    <w:rsid w:val="004E672E"/>
    <w:rsid w:val="004E71BC"/>
    <w:rsid w:val="004E7E4A"/>
    <w:rsid w:val="004F19A2"/>
    <w:rsid w:val="004F631C"/>
    <w:rsid w:val="00501A2E"/>
    <w:rsid w:val="005070C2"/>
    <w:rsid w:val="00507C86"/>
    <w:rsid w:val="005111A6"/>
    <w:rsid w:val="005137F4"/>
    <w:rsid w:val="00514A8F"/>
    <w:rsid w:val="00516B24"/>
    <w:rsid w:val="005176A1"/>
    <w:rsid w:val="005178F5"/>
    <w:rsid w:val="00522B9B"/>
    <w:rsid w:val="00524608"/>
    <w:rsid w:val="00524B29"/>
    <w:rsid w:val="00524E07"/>
    <w:rsid w:val="00525138"/>
    <w:rsid w:val="00526ACF"/>
    <w:rsid w:val="005305BA"/>
    <w:rsid w:val="005305F1"/>
    <w:rsid w:val="00530B96"/>
    <w:rsid w:val="005311AC"/>
    <w:rsid w:val="00532551"/>
    <w:rsid w:val="005356A4"/>
    <w:rsid w:val="00542CF9"/>
    <w:rsid w:val="0054315C"/>
    <w:rsid w:val="0054360A"/>
    <w:rsid w:val="0054782D"/>
    <w:rsid w:val="00547A21"/>
    <w:rsid w:val="00550430"/>
    <w:rsid w:val="00550496"/>
    <w:rsid w:val="005505A5"/>
    <w:rsid w:val="005532F6"/>
    <w:rsid w:val="005540CA"/>
    <w:rsid w:val="00556299"/>
    <w:rsid w:val="00556642"/>
    <w:rsid w:val="00557069"/>
    <w:rsid w:val="00562024"/>
    <w:rsid w:val="005632BB"/>
    <w:rsid w:val="005644E3"/>
    <w:rsid w:val="00570CFD"/>
    <w:rsid w:val="00572154"/>
    <w:rsid w:val="00572E5A"/>
    <w:rsid w:val="0057460B"/>
    <w:rsid w:val="00577D55"/>
    <w:rsid w:val="00577FD7"/>
    <w:rsid w:val="00580246"/>
    <w:rsid w:val="00583D50"/>
    <w:rsid w:val="005844D3"/>
    <w:rsid w:val="00590408"/>
    <w:rsid w:val="005904A7"/>
    <w:rsid w:val="00591CAD"/>
    <w:rsid w:val="00593843"/>
    <w:rsid w:val="00594C21"/>
    <w:rsid w:val="005953A4"/>
    <w:rsid w:val="005959D2"/>
    <w:rsid w:val="00596023"/>
    <w:rsid w:val="00597BC4"/>
    <w:rsid w:val="005A0D08"/>
    <w:rsid w:val="005A35B3"/>
    <w:rsid w:val="005A46DA"/>
    <w:rsid w:val="005A6118"/>
    <w:rsid w:val="005B3606"/>
    <w:rsid w:val="005B3997"/>
    <w:rsid w:val="005B5E51"/>
    <w:rsid w:val="005B6A7C"/>
    <w:rsid w:val="005B715A"/>
    <w:rsid w:val="005C2433"/>
    <w:rsid w:val="005C509A"/>
    <w:rsid w:val="005C6DB3"/>
    <w:rsid w:val="005C72E0"/>
    <w:rsid w:val="005D0F78"/>
    <w:rsid w:val="005D3982"/>
    <w:rsid w:val="005D731C"/>
    <w:rsid w:val="005E0800"/>
    <w:rsid w:val="005E1F98"/>
    <w:rsid w:val="005E22CF"/>
    <w:rsid w:val="005E425A"/>
    <w:rsid w:val="005E45B5"/>
    <w:rsid w:val="005E554C"/>
    <w:rsid w:val="005E56C7"/>
    <w:rsid w:val="005E7727"/>
    <w:rsid w:val="005F2B17"/>
    <w:rsid w:val="005F4EC2"/>
    <w:rsid w:val="005F5F7A"/>
    <w:rsid w:val="00602A14"/>
    <w:rsid w:val="00604C8E"/>
    <w:rsid w:val="00606A61"/>
    <w:rsid w:val="00607304"/>
    <w:rsid w:val="00607833"/>
    <w:rsid w:val="00607AF1"/>
    <w:rsid w:val="00607C3D"/>
    <w:rsid w:val="00611E9E"/>
    <w:rsid w:val="00612782"/>
    <w:rsid w:val="00613B8E"/>
    <w:rsid w:val="0061559F"/>
    <w:rsid w:val="00621C12"/>
    <w:rsid w:val="006228BE"/>
    <w:rsid w:val="00622A0D"/>
    <w:rsid w:val="00624471"/>
    <w:rsid w:val="00625449"/>
    <w:rsid w:val="00626C7F"/>
    <w:rsid w:val="006270F1"/>
    <w:rsid w:val="006278CC"/>
    <w:rsid w:val="00630EA1"/>
    <w:rsid w:val="0063145F"/>
    <w:rsid w:val="0063338D"/>
    <w:rsid w:val="00637A67"/>
    <w:rsid w:val="0064346E"/>
    <w:rsid w:val="00643516"/>
    <w:rsid w:val="00644255"/>
    <w:rsid w:val="00644549"/>
    <w:rsid w:val="0064687C"/>
    <w:rsid w:val="0065013E"/>
    <w:rsid w:val="006504BF"/>
    <w:rsid w:val="00655DFC"/>
    <w:rsid w:val="00656DBB"/>
    <w:rsid w:val="00660320"/>
    <w:rsid w:val="00661F87"/>
    <w:rsid w:val="00662325"/>
    <w:rsid w:val="0066344C"/>
    <w:rsid w:val="00670356"/>
    <w:rsid w:val="00670A8F"/>
    <w:rsid w:val="0067530D"/>
    <w:rsid w:val="00680CA9"/>
    <w:rsid w:val="00683F46"/>
    <w:rsid w:val="006849F5"/>
    <w:rsid w:val="00687294"/>
    <w:rsid w:val="00692203"/>
    <w:rsid w:val="00695C74"/>
    <w:rsid w:val="006A2C16"/>
    <w:rsid w:val="006A4764"/>
    <w:rsid w:val="006A5ECC"/>
    <w:rsid w:val="006A63DE"/>
    <w:rsid w:val="006A643B"/>
    <w:rsid w:val="006A65AE"/>
    <w:rsid w:val="006A665B"/>
    <w:rsid w:val="006B37B2"/>
    <w:rsid w:val="006B79CC"/>
    <w:rsid w:val="006B7D28"/>
    <w:rsid w:val="006C24D0"/>
    <w:rsid w:val="006C2CBB"/>
    <w:rsid w:val="006C3562"/>
    <w:rsid w:val="006C39D5"/>
    <w:rsid w:val="006C401F"/>
    <w:rsid w:val="006C6A48"/>
    <w:rsid w:val="006C6E0C"/>
    <w:rsid w:val="006C7A06"/>
    <w:rsid w:val="006C7C8C"/>
    <w:rsid w:val="006C7FE8"/>
    <w:rsid w:val="006D1B13"/>
    <w:rsid w:val="006D1CFE"/>
    <w:rsid w:val="006D2F2F"/>
    <w:rsid w:val="006D3F1B"/>
    <w:rsid w:val="006D5AAA"/>
    <w:rsid w:val="006D66B1"/>
    <w:rsid w:val="006D6C5C"/>
    <w:rsid w:val="006D74E1"/>
    <w:rsid w:val="006E0AD4"/>
    <w:rsid w:val="006E109B"/>
    <w:rsid w:val="006E4071"/>
    <w:rsid w:val="006E4CBD"/>
    <w:rsid w:val="006E5987"/>
    <w:rsid w:val="006E5F42"/>
    <w:rsid w:val="006E7790"/>
    <w:rsid w:val="006F1FE6"/>
    <w:rsid w:val="006F4F0A"/>
    <w:rsid w:val="006F4FC0"/>
    <w:rsid w:val="006F5B1D"/>
    <w:rsid w:val="006F7521"/>
    <w:rsid w:val="00702D7D"/>
    <w:rsid w:val="0070486A"/>
    <w:rsid w:val="00704DD6"/>
    <w:rsid w:val="0070705A"/>
    <w:rsid w:val="00707AF5"/>
    <w:rsid w:val="00710291"/>
    <w:rsid w:val="00711895"/>
    <w:rsid w:val="00711A3C"/>
    <w:rsid w:val="00711FA8"/>
    <w:rsid w:val="0071357E"/>
    <w:rsid w:val="007141CD"/>
    <w:rsid w:val="00714787"/>
    <w:rsid w:val="0071624D"/>
    <w:rsid w:val="00720C5B"/>
    <w:rsid w:val="00720CBC"/>
    <w:rsid w:val="007211EF"/>
    <w:rsid w:val="00722951"/>
    <w:rsid w:val="007230C1"/>
    <w:rsid w:val="007311E0"/>
    <w:rsid w:val="00733B26"/>
    <w:rsid w:val="0073450C"/>
    <w:rsid w:val="007347BB"/>
    <w:rsid w:val="00734B3E"/>
    <w:rsid w:val="007360D3"/>
    <w:rsid w:val="0073624B"/>
    <w:rsid w:val="00736A5C"/>
    <w:rsid w:val="007402EB"/>
    <w:rsid w:val="00742FDD"/>
    <w:rsid w:val="007444D7"/>
    <w:rsid w:val="007464DC"/>
    <w:rsid w:val="007518A9"/>
    <w:rsid w:val="00753905"/>
    <w:rsid w:val="007555C3"/>
    <w:rsid w:val="0075778D"/>
    <w:rsid w:val="0076083C"/>
    <w:rsid w:val="007626D1"/>
    <w:rsid w:val="0076491E"/>
    <w:rsid w:val="00765435"/>
    <w:rsid w:val="007658F7"/>
    <w:rsid w:val="00765CA1"/>
    <w:rsid w:val="007663E5"/>
    <w:rsid w:val="0077397B"/>
    <w:rsid w:val="0077572D"/>
    <w:rsid w:val="00781B5C"/>
    <w:rsid w:val="00783064"/>
    <w:rsid w:val="00785743"/>
    <w:rsid w:val="00786100"/>
    <w:rsid w:val="0079079A"/>
    <w:rsid w:val="007907B1"/>
    <w:rsid w:val="0079208F"/>
    <w:rsid w:val="00792280"/>
    <w:rsid w:val="007932CB"/>
    <w:rsid w:val="00793C68"/>
    <w:rsid w:val="00797679"/>
    <w:rsid w:val="007A156D"/>
    <w:rsid w:val="007A1AC9"/>
    <w:rsid w:val="007A3F1B"/>
    <w:rsid w:val="007A48DC"/>
    <w:rsid w:val="007A55DF"/>
    <w:rsid w:val="007B2C3C"/>
    <w:rsid w:val="007B2CA9"/>
    <w:rsid w:val="007B2F43"/>
    <w:rsid w:val="007B48D5"/>
    <w:rsid w:val="007B49A1"/>
    <w:rsid w:val="007C33E1"/>
    <w:rsid w:val="007C4620"/>
    <w:rsid w:val="007C53E8"/>
    <w:rsid w:val="007C61C5"/>
    <w:rsid w:val="007C7C95"/>
    <w:rsid w:val="007D667A"/>
    <w:rsid w:val="007E0291"/>
    <w:rsid w:val="007E1C2E"/>
    <w:rsid w:val="007E1E6D"/>
    <w:rsid w:val="007E4C61"/>
    <w:rsid w:val="007E4F81"/>
    <w:rsid w:val="007E6319"/>
    <w:rsid w:val="007F1A68"/>
    <w:rsid w:val="007F4211"/>
    <w:rsid w:val="007F5FF1"/>
    <w:rsid w:val="008006D3"/>
    <w:rsid w:val="00803020"/>
    <w:rsid w:val="008050E2"/>
    <w:rsid w:val="00810110"/>
    <w:rsid w:val="00813A9C"/>
    <w:rsid w:val="00814F7F"/>
    <w:rsid w:val="00816717"/>
    <w:rsid w:val="008204EF"/>
    <w:rsid w:val="00820F87"/>
    <w:rsid w:val="0082451E"/>
    <w:rsid w:val="008246EC"/>
    <w:rsid w:val="00824A6F"/>
    <w:rsid w:val="00826080"/>
    <w:rsid w:val="00826337"/>
    <w:rsid w:val="008315FC"/>
    <w:rsid w:val="00831F2F"/>
    <w:rsid w:val="00832D1E"/>
    <w:rsid w:val="008344B4"/>
    <w:rsid w:val="0083746F"/>
    <w:rsid w:val="0084028C"/>
    <w:rsid w:val="008409CC"/>
    <w:rsid w:val="008456B4"/>
    <w:rsid w:val="00845841"/>
    <w:rsid w:val="008504B8"/>
    <w:rsid w:val="00850573"/>
    <w:rsid w:val="00851DAF"/>
    <w:rsid w:val="00863CB7"/>
    <w:rsid w:val="00872E2E"/>
    <w:rsid w:val="00876B16"/>
    <w:rsid w:val="008778D1"/>
    <w:rsid w:val="008811A6"/>
    <w:rsid w:val="008818E6"/>
    <w:rsid w:val="00885A45"/>
    <w:rsid w:val="008871D2"/>
    <w:rsid w:val="00887B64"/>
    <w:rsid w:val="00890B59"/>
    <w:rsid w:val="0089304E"/>
    <w:rsid w:val="00893BEC"/>
    <w:rsid w:val="008A0BE4"/>
    <w:rsid w:val="008A284A"/>
    <w:rsid w:val="008A315A"/>
    <w:rsid w:val="008A5558"/>
    <w:rsid w:val="008A5626"/>
    <w:rsid w:val="008A58BD"/>
    <w:rsid w:val="008A7F03"/>
    <w:rsid w:val="008B2BC2"/>
    <w:rsid w:val="008B429B"/>
    <w:rsid w:val="008B6B5A"/>
    <w:rsid w:val="008C3C1E"/>
    <w:rsid w:val="008C5294"/>
    <w:rsid w:val="008D2E50"/>
    <w:rsid w:val="008D4C72"/>
    <w:rsid w:val="008D52C0"/>
    <w:rsid w:val="008D596D"/>
    <w:rsid w:val="008D6752"/>
    <w:rsid w:val="008E0E82"/>
    <w:rsid w:val="008E1C86"/>
    <w:rsid w:val="008E5C7B"/>
    <w:rsid w:val="008E772B"/>
    <w:rsid w:val="008F2296"/>
    <w:rsid w:val="008F3DC8"/>
    <w:rsid w:val="008F6B77"/>
    <w:rsid w:val="00900B7F"/>
    <w:rsid w:val="009015FE"/>
    <w:rsid w:val="00903EA7"/>
    <w:rsid w:val="0090408B"/>
    <w:rsid w:val="00907959"/>
    <w:rsid w:val="00911602"/>
    <w:rsid w:val="00911F92"/>
    <w:rsid w:val="0091271C"/>
    <w:rsid w:val="0091348C"/>
    <w:rsid w:val="00913B66"/>
    <w:rsid w:val="00913BD6"/>
    <w:rsid w:val="00915CC2"/>
    <w:rsid w:val="00917F45"/>
    <w:rsid w:val="009200C3"/>
    <w:rsid w:val="00920277"/>
    <w:rsid w:val="0092292E"/>
    <w:rsid w:val="009231CC"/>
    <w:rsid w:val="009317C3"/>
    <w:rsid w:val="00931C5E"/>
    <w:rsid w:val="00935909"/>
    <w:rsid w:val="00936AEE"/>
    <w:rsid w:val="00941CDE"/>
    <w:rsid w:val="0095077A"/>
    <w:rsid w:val="009524DD"/>
    <w:rsid w:val="00954F07"/>
    <w:rsid w:val="009573D4"/>
    <w:rsid w:val="00957E9D"/>
    <w:rsid w:val="00960638"/>
    <w:rsid w:val="00961C31"/>
    <w:rsid w:val="009639F4"/>
    <w:rsid w:val="00966C27"/>
    <w:rsid w:val="009751FA"/>
    <w:rsid w:val="00975380"/>
    <w:rsid w:val="00977EAC"/>
    <w:rsid w:val="00981BFA"/>
    <w:rsid w:val="00983FF3"/>
    <w:rsid w:val="0098410D"/>
    <w:rsid w:val="00987655"/>
    <w:rsid w:val="00990C11"/>
    <w:rsid w:val="009925FF"/>
    <w:rsid w:val="009958F7"/>
    <w:rsid w:val="00995B9A"/>
    <w:rsid w:val="00997270"/>
    <w:rsid w:val="009A13FD"/>
    <w:rsid w:val="009A4D64"/>
    <w:rsid w:val="009A6006"/>
    <w:rsid w:val="009A6EB4"/>
    <w:rsid w:val="009A6F25"/>
    <w:rsid w:val="009A70BD"/>
    <w:rsid w:val="009A7D86"/>
    <w:rsid w:val="009B3D50"/>
    <w:rsid w:val="009B460D"/>
    <w:rsid w:val="009B660A"/>
    <w:rsid w:val="009B6FB9"/>
    <w:rsid w:val="009C0A9A"/>
    <w:rsid w:val="009C2094"/>
    <w:rsid w:val="009C2120"/>
    <w:rsid w:val="009C3E10"/>
    <w:rsid w:val="009C6362"/>
    <w:rsid w:val="009C7201"/>
    <w:rsid w:val="009C742D"/>
    <w:rsid w:val="009C7EF1"/>
    <w:rsid w:val="009D0C13"/>
    <w:rsid w:val="009D323B"/>
    <w:rsid w:val="009D55B1"/>
    <w:rsid w:val="009E1FD9"/>
    <w:rsid w:val="009E2251"/>
    <w:rsid w:val="009E27BB"/>
    <w:rsid w:val="009E349F"/>
    <w:rsid w:val="009E3CF9"/>
    <w:rsid w:val="009E47DA"/>
    <w:rsid w:val="009F1BC7"/>
    <w:rsid w:val="009F5CA0"/>
    <w:rsid w:val="009F7B8D"/>
    <w:rsid w:val="00A00B3A"/>
    <w:rsid w:val="00A019AE"/>
    <w:rsid w:val="00A01A2F"/>
    <w:rsid w:val="00A04347"/>
    <w:rsid w:val="00A04923"/>
    <w:rsid w:val="00A0779C"/>
    <w:rsid w:val="00A10BB3"/>
    <w:rsid w:val="00A12868"/>
    <w:rsid w:val="00A24088"/>
    <w:rsid w:val="00A25C02"/>
    <w:rsid w:val="00A26213"/>
    <w:rsid w:val="00A267F6"/>
    <w:rsid w:val="00A26B8D"/>
    <w:rsid w:val="00A27453"/>
    <w:rsid w:val="00A277D2"/>
    <w:rsid w:val="00A3157E"/>
    <w:rsid w:val="00A325EF"/>
    <w:rsid w:val="00A33162"/>
    <w:rsid w:val="00A35240"/>
    <w:rsid w:val="00A3563E"/>
    <w:rsid w:val="00A37689"/>
    <w:rsid w:val="00A44E48"/>
    <w:rsid w:val="00A47D1B"/>
    <w:rsid w:val="00A501B9"/>
    <w:rsid w:val="00A5260C"/>
    <w:rsid w:val="00A54AC4"/>
    <w:rsid w:val="00A55B17"/>
    <w:rsid w:val="00A622AE"/>
    <w:rsid w:val="00A635F3"/>
    <w:rsid w:val="00A636DD"/>
    <w:rsid w:val="00A6562B"/>
    <w:rsid w:val="00A65911"/>
    <w:rsid w:val="00A659D6"/>
    <w:rsid w:val="00A65FCC"/>
    <w:rsid w:val="00A6642D"/>
    <w:rsid w:val="00A67B92"/>
    <w:rsid w:val="00A67FF8"/>
    <w:rsid w:val="00A72888"/>
    <w:rsid w:val="00A72BC9"/>
    <w:rsid w:val="00A72F04"/>
    <w:rsid w:val="00A737D9"/>
    <w:rsid w:val="00A746CF"/>
    <w:rsid w:val="00A74B22"/>
    <w:rsid w:val="00A7503C"/>
    <w:rsid w:val="00A8010E"/>
    <w:rsid w:val="00A81C8D"/>
    <w:rsid w:val="00A82403"/>
    <w:rsid w:val="00A84265"/>
    <w:rsid w:val="00A84924"/>
    <w:rsid w:val="00A86755"/>
    <w:rsid w:val="00A87225"/>
    <w:rsid w:val="00A909A0"/>
    <w:rsid w:val="00A91722"/>
    <w:rsid w:val="00A92732"/>
    <w:rsid w:val="00A92BE3"/>
    <w:rsid w:val="00A930C2"/>
    <w:rsid w:val="00A93FA6"/>
    <w:rsid w:val="00A94E0A"/>
    <w:rsid w:val="00AA3A30"/>
    <w:rsid w:val="00AA48DD"/>
    <w:rsid w:val="00AA5DA9"/>
    <w:rsid w:val="00AA6B94"/>
    <w:rsid w:val="00AB12C7"/>
    <w:rsid w:val="00AB63CF"/>
    <w:rsid w:val="00AB6B53"/>
    <w:rsid w:val="00AC0896"/>
    <w:rsid w:val="00AC5F8E"/>
    <w:rsid w:val="00AC6A04"/>
    <w:rsid w:val="00AC7928"/>
    <w:rsid w:val="00AD3C8A"/>
    <w:rsid w:val="00AD5878"/>
    <w:rsid w:val="00AD7B8D"/>
    <w:rsid w:val="00AE0B39"/>
    <w:rsid w:val="00AE1713"/>
    <w:rsid w:val="00AE1E3E"/>
    <w:rsid w:val="00AE350D"/>
    <w:rsid w:val="00AE5E34"/>
    <w:rsid w:val="00AE7CB7"/>
    <w:rsid w:val="00AF0D8E"/>
    <w:rsid w:val="00AF43E7"/>
    <w:rsid w:val="00AF5C26"/>
    <w:rsid w:val="00B0144A"/>
    <w:rsid w:val="00B05E21"/>
    <w:rsid w:val="00B11609"/>
    <w:rsid w:val="00B123AA"/>
    <w:rsid w:val="00B21028"/>
    <w:rsid w:val="00B21FEF"/>
    <w:rsid w:val="00B279BA"/>
    <w:rsid w:val="00B27A96"/>
    <w:rsid w:val="00B30308"/>
    <w:rsid w:val="00B319F1"/>
    <w:rsid w:val="00B31C36"/>
    <w:rsid w:val="00B31D28"/>
    <w:rsid w:val="00B32450"/>
    <w:rsid w:val="00B326A4"/>
    <w:rsid w:val="00B32B8E"/>
    <w:rsid w:val="00B33FAA"/>
    <w:rsid w:val="00B35E1B"/>
    <w:rsid w:val="00B42795"/>
    <w:rsid w:val="00B42E37"/>
    <w:rsid w:val="00B43563"/>
    <w:rsid w:val="00B43A6B"/>
    <w:rsid w:val="00B43C26"/>
    <w:rsid w:val="00B45D28"/>
    <w:rsid w:val="00B46E1C"/>
    <w:rsid w:val="00B472D0"/>
    <w:rsid w:val="00B47A4D"/>
    <w:rsid w:val="00B521B5"/>
    <w:rsid w:val="00B52DF9"/>
    <w:rsid w:val="00B5313E"/>
    <w:rsid w:val="00B5342C"/>
    <w:rsid w:val="00B5670A"/>
    <w:rsid w:val="00B61736"/>
    <w:rsid w:val="00B63484"/>
    <w:rsid w:val="00B65990"/>
    <w:rsid w:val="00B66E8B"/>
    <w:rsid w:val="00B67603"/>
    <w:rsid w:val="00B702DB"/>
    <w:rsid w:val="00B72A80"/>
    <w:rsid w:val="00B779E7"/>
    <w:rsid w:val="00B77C46"/>
    <w:rsid w:val="00B80FA7"/>
    <w:rsid w:val="00B81D4D"/>
    <w:rsid w:val="00B84113"/>
    <w:rsid w:val="00B8446A"/>
    <w:rsid w:val="00B84591"/>
    <w:rsid w:val="00B90D16"/>
    <w:rsid w:val="00B97C77"/>
    <w:rsid w:val="00BA0128"/>
    <w:rsid w:val="00BA1016"/>
    <w:rsid w:val="00BA11C7"/>
    <w:rsid w:val="00BA219C"/>
    <w:rsid w:val="00BA46E2"/>
    <w:rsid w:val="00BA4EB7"/>
    <w:rsid w:val="00BA7B41"/>
    <w:rsid w:val="00BB0F2B"/>
    <w:rsid w:val="00BB428E"/>
    <w:rsid w:val="00BB4E92"/>
    <w:rsid w:val="00BB4FAF"/>
    <w:rsid w:val="00BB6C33"/>
    <w:rsid w:val="00BB79B5"/>
    <w:rsid w:val="00BB7EC0"/>
    <w:rsid w:val="00BC12D7"/>
    <w:rsid w:val="00BC14D0"/>
    <w:rsid w:val="00BC3186"/>
    <w:rsid w:val="00BC3FB1"/>
    <w:rsid w:val="00BC54CD"/>
    <w:rsid w:val="00BD075F"/>
    <w:rsid w:val="00BD101F"/>
    <w:rsid w:val="00BD2047"/>
    <w:rsid w:val="00BD3902"/>
    <w:rsid w:val="00BD391D"/>
    <w:rsid w:val="00BD3AE8"/>
    <w:rsid w:val="00BD4BC5"/>
    <w:rsid w:val="00BD5878"/>
    <w:rsid w:val="00BD5A43"/>
    <w:rsid w:val="00BD5E59"/>
    <w:rsid w:val="00BE1E1B"/>
    <w:rsid w:val="00BE246E"/>
    <w:rsid w:val="00BE3132"/>
    <w:rsid w:val="00BE5990"/>
    <w:rsid w:val="00BE6124"/>
    <w:rsid w:val="00BE6260"/>
    <w:rsid w:val="00BE7618"/>
    <w:rsid w:val="00BF1131"/>
    <w:rsid w:val="00BF2177"/>
    <w:rsid w:val="00BF3EEA"/>
    <w:rsid w:val="00BF417D"/>
    <w:rsid w:val="00BF63BE"/>
    <w:rsid w:val="00BF773A"/>
    <w:rsid w:val="00C01CCD"/>
    <w:rsid w:val="00C01DF2"/>
    <w:rsid w:val="00C02861"/>
    <w:rsid w:val="00C04BAC"/>
    <w:rsid w:val="00C05155"/>
    <w:rsid w:val="00C110F7"/>
    <w:rsid w:val="00C13778"/>
    <w:rsid w:val="00C141BA"/>
    <w:rsid w:val="00C15168"/>
    <w:rsid w:val="00C153BA"/>
    <w:rsid w:val="00C21FF0"/>
    <w:rsid w:val="00C2235D"/>
    <w:rsid w:val="00C22918"/>
    <w:rsid w:val="00C26539"/>
    <w:rsid w:val="00C26D73"/>
    <w:rsid w:val="00C27280"/>
    <w:rsid w:val="00C3095E"/>
    <w:rsid w:val="00C319A8"/>
    <w:rsid w:val="00C31AE4"/>
    <w:rsid w:val="00C31CCE"/>
    <w:rsid w:val="00C326AF"/>
    <w:rsid w:val="00C363E2"/>
    <w:rsid w:val="00C368FF"/>
    <w:rsid w:val="00C40192"/>
    <w:rsid w:val="00C40FA3"/>
    <w:rsid w:val="00C414FF"/>
    <w:rsid w:val="00C41654"/>
    <w:rsid w:val="00C41ABB"/>
    <w:rsid w:val="00C440F8"/>
    <w:rsid w:val="00C44945"/>
    <w:rsid w:val="00C45241"/>
    <w:rsid w:val="00C47638"/>
    <w:rsid w:val="00C47878"/>
    <w:rsid w:val="00C51ABC"/>
    <w:rsid w:val="00C52095"/>
    <w:rsid w:val="00C523E7"/>
    <w:rsid w:val="00C53B75"/>
    <w:rsid w:val="00C55BB5"/>
    <w:rsid w:val="00C60E65"/>
    <w:rsid w:val="00C62BAC"/>
    <w:rsid w:val="00C62CB2"/>
    <w:rsid w:val="00C62F3A"/>
    <w:rsid w:val="00C6572D"/>
    <w:rsid w:val="00C669FF"/>
    <w:rsid w:val="00C709C5"/>
    <w:rsid w:val="00C73E92"/>
    <w:rsid w:val="00C74DA4"/>
    <w:rsid w:val="00C82371"/>
    <w:rsid w:val="00C85B2F"/>
    <w:rsid w:val="00C91388"/>
    <w:rsid w:val="00C91C93"/>
    <w:rsid w:val="00C9222C"/>
    <w:rsid w:val="00C94084"/>
    <w:rsid w:val="00C966E2"/>
    <w:rsid w:val="00C96752"/>
    <w:rsid w:val="00CA0883"/>
    <w:rsid w:val="00CA11DE"/>
    <w:rsid w:val="00CA3029"/>
    <w:rsid w:val="00CA43A8"/>
    <w:rsid w:val="00CA55B1"/>
    <w:rsid w:val="00CA5AA2"/>
    <w:rsid w:val="00CA5F88"/>
    <w:rsid w:val="00CB021A"/>
    <w:rsid w:val="00CB0C64"/>
    <w:rsid w:val="00CB2BA1"/>
    <w:rsid w:val="00CB68A5"/>
    <w:rsid w:val="00CB6D40"/>
    <w:rsid w:val="00CC0743"/>
    <w:rsid w:val="00CC0BE8"/>
    <w:rsid w:val="00CC1C01"/>
    <w:rsid w:val="00CC263F"/>
    <w:rsid w:val="00CC3E9F"/>
    <w:rsid w:val="00CC66D1"/>
    <w:rsid w:val="00CC6795"/>
    <w:rsid w:val="00CC714C"/>
    <w:rsid w:val="00CD0384"/>
    <w:rsid w:val="00CD1A48"/>
    <w:rsid w:val="00CD1EB7"/>
    <w:rsid w:val="00CD2699"/>
    <w:rsid w:val="00CD3832"/>
    <w:rsid w:val="00CD497C"/>
    <w:rsid w:val="00CD7CE0"/>
    <w:rsid w:val="00CE08A1"/>
    <w:rsid w:val="00CE163D"/>
    <w:rsid w:val="00CF22D9"/>
    <w:rsid w:val="00CF35AC"/>
    <w:rsid w:val="00CF4744"/>
    <w:rsid w:val="00CF4B8B"/>
    <w:rsid w:val="00CF514D"/>
    <w:rsid w:val="00CF56AB"/>
    <w:rsid w:val="00CF7C0F"/>
    <w:rsid w:val="00D01574"/>
    <w:rsid w:val="00D01BEC"/>
    <w:rsid w:val="00D01D8F"/>
    <w:rsid w:val="00D027DF"/>
    <w:rsid w:val="00D04683"/>
    <w:rsid w:val="00D04C42"/>
    <w:rsid w:val="00D053B4"/>
    <w:rsid w:val="00D05589"/>
    <w:rsid w:val="00D06B59"/>
    <w:rsid w:val="00D06D17"/>
    <w:rsid w:val="00D10E1C"/>
    <w:rsid w:val="00D11D2A"/>
    <w:rsid w:val="00D12E0F"/>
    <w:rsid w:val="00D15876"/>
    <w:rsid w:val="00D16B79"/>
    <w:rsid w:val="00D20188"/>
    <w:rsid w:val="00D236CD"/>
    <w:rsid w:val="00D24BB4"/>
    <w:rsid w:val="00D24E76"/>
    <w:rsid w:val="00D2612C"/>
    <w:rsid w:val="00D27076"/>
    <w:rsid w:val="00D27418"/>
    <w:rsid w:val="00D27764"/>
    <w:rsid w:val="00D37048"/>
    <w:rsid w:val="00D37AEA"/>
    <w:rsid w:val="00D41F9C"/>
    <w:rsid w:val="00D425AA"/>
    <w:rsid w:val="00D428A0"/>
    <w:rsid w:val="00D4484A"/>
    <w:rsid w:val="00D5066F"/>
    <w:rsid w:val="00D5216C"/>
    <w:rsid w:val="00D53162"/>
    <w:rsid w:val="00D54904"/>
    <w:rsid w:val="00D54B91"/>
    <w:rsid w:val="00D60A0A"/>
    <w:rsid w:val="00D624BF"/>
    <w:rsid w:val="00D6411A"/>
    <w:rsid w:val="00D666CE"/>
    <w:rsid w:val="00D71305"/>
    <w:rsid w:val="00D721D0"/>
    <w:rsid w:val="00D74218"/>
    <w:rsid w:val="00D751CF"/>
    <w:rsid w:val="00D76FBC"/>
    <w:rsid w:val="00D8037F"/>
    <w:rsid w:val="00D80845"/>
    <w:rsid w:val="00D80F2C"/>
    <w:rsid w:val="00D817C1"/>
    <w:rsid w:val="00D81D9A"/>
    <w:rsid w:val="00D824D8"/>
    <w:rsid w:val="00D82C36"/>
    <w:rsid w:val="00D8343D"/>
    <w:rsid w:val="00D9419C"/>
    <w:rsid w:val="00D948F1"/>
    <w:rsid w:val="00D978E8"/>
    <w:rsid w:val="00DA274E"/>
    <w:rsid w:val="00DA761F"/>
    <w:rsid w:val="00DB19CB"/>
    <w:rsid w:val="00DB3DF4"/>
    <w:rsid w:val="00DB687F"/>
    <w:rsid w:val="00DB6C50"/>
    <w:rsid w:val="00DB74C6"/>
    <w:rsid w:val="00DB7772"/>
    <w:rsid w:val="00DB7822"/>
    <w:rsid w:val="00DC0308"/>
    <w:rsid w:val="00DC0B6C"/>
    <w:rsid w:val="00DC36F3"/>
    <w:rsid w:val="00DC68BF"/>
    <w:rsid w:val="00DC7444"/>
    <w:rsid w:val="00DD2357"/>
    <w:rsid w:val="00DD7D2C"/>
    <w:rsid w:val="00DE0852"/>
    <w:rsid w:val="00DE4168"/>
    <w:rsid w:val="00DE51E7"/>
    <w:rsid w:val="00DE6BFE"/>
    <w:rsid w:val="00DF100B"/>
    <w:rsid w:val="00DF153A"/>
    <w:rsid w:val="00DF1A30"/>
    <w:rsid w:val="00DF2C5C"/>
    <w:rsid w:val="00DF50BD"/>
    <w:rsid w:val="00DF651B"/>
    <w:rsid w:val="00E022C0"/>
    <w:rsid w:val="00E02627"/>
    <w:rsid w:val="00E02EB9"/>
    <w:rsid w:val="00E03577"/>
    <w:rsid w:val="00E04ED0"/>
    <w:rsid w:val="00E0546D"/>
    <w:rsid w:val="00E05964"/>
    <w:rsid w:val="00E06EC2"/>
    <w:rsid w:val="00E07DA5"/>
    <w:rsid w:val="00E105D1"/>
    <w:rsid w:val="00E12635"/>
    <w:rsid w:val="00E163E0"/>
    <w:rsid w:val="00E23551"/>
    <w:rsid w:val="00E24DED"/>
    <w:rsid w:val="00E25CEF"/>
    <w:rsid w:val="00E26AA7"/>
    <w:rsid w:val="00E317AF"/>
    <w:rsid w:val="00E36A44"/>
    <w:rsid w:val="00E37198"/>
    <w:rsid w:val="00E40465"/>
    <w:rsid w:val="00E40C89"/>
    <w:rsid w:val="00E44545"/>
    <w:rsid w:val="00E475AD"/>
    <w:rsid w:val="00E51B6C"/>
    <w:rsid w:val="00E55A20"/>
    <w:rsid w:val="00E569A7"/>
    <w:rsid w:val="00E569F9"/>
    <w:rsid w:val="00E60814"/>
    <w:rsid w:val="00E60C3A"/>
    <w:rsid w:val="00E6149D"/>
    <w:rsid w:val="00E63BCA"/>
    <w:rsid w:val="00E64BC0"/>
    <w:rsid w:val="00E66790"/>
    <w:rsid w:val="00E72445"/>
    <w:rsid w:val="00E72CB7"/>
    <w:rsid w:val="00E732DF"/>
    <w:rsid w:val="00E7762E"/>
    <w:rsid w:val="00E81C62"/>
    <w:rsid w:val="00E8448B"/>
    <w:rsid w:val="00E87358"/>
    <w:rsid w:val="00E873CC"/>
    <w:rsid w:val="00E91A52"/>
    <w:rsid w:val="00E920F6"/>
    <w:rsid w:val="00E941E1"/>
    <w:rsid w:val="00E945E4"/>
    <w:rsid w:val="00E94D02"/>
    <w:rsid w:val="00E975A9"/>
    <w:rsid w:val="00E97EB1"/>
    <w:rsid w:val="00EA4E81"/>
    <w:rsid w:val="00EA73DF"/>
    <w:rsid w:val="00EA7C00"/>
    <w:rsid w:val="00EB0AF9"/>
    <w:rsid w:val="00EB5F44"/>
    <w:rsid w:val="00EC153D"/>
    <w:rsid w:val="00EC40E8"/>
    <w:rsid w:val="00EC595D"/>
    <w:rsid w:val="00ED3449"/>
    <w:rsid w:val="00ED5B02"/>
    <w:rsid w:val="00ED7176"/>
    <w:rsid w:val="00EE12AF"/>
    <w:rsid w:val="00EE4D94"/>
    <w:rsid w:val="00EE5B3C"/>
    <w:rsid w:val="00EE7786"/>
    <w:rsid w:val="00EE7E7B"/>
    <w:rsid w:val="00EF0AE6"/>
    <w:rsid w:val="00EF439F"/>
    <w:rsid w:val="00EF53B7"/>
    <w:rsid w:val="00EF5739"/>
    <w:rsid w:val="00EF6FE5"/>
    <w:rsid w:val="00F00E30"/>
    <w:rsid w:val="00F029EC"/>
    <w:rsid w:val="00F0640A"/>
    <w:rsid w:val="00F105E4"/>
    <w:rsid w:val="00F11067"/>
    <w:rsid w:val="00F113F3"/>
    <w:rsid w:val="00F139B3"/>
    <w:rsid w:val="00F13D2F"/>
    <w:rsid w:val="00F20A27"/>
    <w:rsid w:val="00F259D3"/>
    <w:rsid w:val="00F279EB"/>
    <w:rsid w:val="00F27EB9"/>
    <w:rsid w:val="00F32C46"/>
    <w:rsid w:val="00F337C8"/>
    <w:rsid w:val="00F342E0"/>
    <w:rsid w:val="00F3622E"/>
    <w:rsid w:val="00F40CA1"/>
    <w:rsid w:val="00F42D9F"/>
    <w:rsid w:val="00F45CA3"/>
    <w:rsid w:val="00F47DEC"/>
    <w:rsid w:val="00F50838"/>
    <w:rsid w:val="00F52F6C"/>
    <w:rsid w:val="00F601A7"/>
    <w:rsid w:val="00F60211"/>
    <w:rsid w:val="00F643ED"/>
    <w:rsid w:val="00F64E1A"/>
    <w:rsid w:val="00F670B5"/>
    <w:rsid w:val="00F74AEA"/>
    <w:rsid w:val="00F77464"/>
    <w:rsid w:val="00F77ED2"/>
    <w:rsid w:val="00F80E49"/>
    <w:rsid w:val="00F81670"/>
    <w:rsid w:val="00F82D25"/>
    <w:rsid w:val="00F86C70"/>
    <w:rsid w:val="00F876EA"/>
    <w:rsid w:val="00F91D15"/>
    <w:rsid w:val="00F9325D"/>
    <w:rsid w:val="00F93656"/>
    <w:rsid w:val="00FA1424"/>
    <w:rsid w:val="00FA2290"/>
    <w:rsid w:val="00FA33F0"/>
    <w:rsid w:val="00FA4DEE"/>
    <w:rsid w:val="00FB07C8"/>
    <w:rsid w:val="00FB15F8"/>
    <w:rsid w:val="00FB31D7"/>
    <w:rsid w:val="00FB3804"/>
    <w:rsid w:val="00FB4E2F"/>
    <w:rsid w:val="00FB681F"/>
    <w:rsid w:val="00FB6A52"/>
    <w:rsid w:val="00FC4F8B"/>
    <w:rsid w:val="00FC52B8"/>
    <w:rsid w:val="00FC7234"/>
    <w:rsid w:val="00FC72B8"/>
    <w:rsid w:val="00FD0849"/>
    <w:rsid w:val="00FD0A1E"/>
    <w:rsid w:val="00FD3659"/>
    <w:rsid w:val="00FD46E4"/>
    <w:rsid w:val="00FD52E3"/>
    <w:rsid w:val="00FD65DC"/>
    <w:rsid w:val="00FE0995"/>
    <w:rsid w:val="00FE3D42"/>
    <w:rsid w:val="00FE4C9D"/>
    <w:rsid w:val="00FE63CB"/>
    <w:rsid w:val="00FE6DFE"/>
    <w:rsid w:val="00FE7623"/>
    <w:rsid w:val="00FF08B1"/>
    <w:rsid w:val="00FF0ECB"/>
    <w:rsid w:val="00FF2AE9"/>
    <w:rsid w:val="00FF2E43"/>
    <w:rsid w:val="00FF3EAF"/>
    <w:rsid w:val="00FF4312"/>
    <w:rsid w:val="00FF4F64"/>
    <w:rsid w:val="00FF6828"/>
    <w:rsid w:val="00FF7920"/>
    <w:rsid w:val="00FF7CF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503F8B"/>
  <w15:chartTrackingRefBased/>
  <w15:docId w15:val="{283D6BE9-EF3B-400A-9C66-648D7B3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  <w:style w:type="paragraph" w:styleId="Caption">
    <w:name w:val="caption"/>
    <w:basedOn w:val="TabbedEquation"/>
    <w:next w:val="Normal"/>
    <w:uiPriority w:val="35"/>
    <w:unhideWhenUsed/>
    <w:qFormat/>
    <w:rsid w:val="005904A7"/>
    <w:pPr>
      <w:spacing w:before="0" w:after="200"/>
    </w:pPr>
    <w:rPr>
      <w:i/>
      <w:iCs/>
      <w:color w:val="44546A" w:themeColor="text2"/>
      <w:szCs w:val="18"/>
    </w:rPr>
  </w:style>
  <w:style w:type="paragraph" w:customStyle="1" w:styleId="TabbedEquation">
    <w:name w:val="Tabbed Equation"/>
    <w:basedOn w:val="CenteredEquation"/>
    <w:qFormat/>
    <w:rsid w:val="002832A5"/>
    <w:pPr>
      <w:tabs>
        <w:tab w:val="center" w:pos="5400"/>
        <w:tab w:val="right" w:pos="10800"/>
      </w:tabs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9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1895"/>
    <w:rPr>
      <w:vertAlign w:val="superscript"/>
    </w:rPr>
  </w:style>
  <w:style w:type="paragraph" w:styleId="NoSpacing">
    <w:name w:val="No Spacing"/>
    <w:uiPriority w:val="1"/>
    <w:qFormat/>
    <w:rsid w:val="003019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5.wmf"/><Relationship Id="rId303" Type="http://schemas.openxmlformats.org/officeDocument/2006/relationships/image" Target="media/image13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3.bin"/><Relationship Id="rId324" Type="http://schemas.openxmlformats.org/officeDocument/2006/relationships/fontTable" Target="fontTable.xml"/><Relationship Id="rId170" Type="http://schemas.openxmlformats.org/officeDocument/2006/relationships/image" Target="media/image75.wmf"/><Relationship Id="rId191" Type="http://schemas.openxmlformats.org/officeDocument/2006/relationships/image" Target="media/image84.wmf"/><Relationship Id="rId205" Type="http://schemas.openxmlformats.org/officeDocument/2006/relationships/image" Target="media/image90.wmf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0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1.bin"/><Relationship Id="rId289" Type="http://schemas.openxmlformats.org/officeDocument/2006/relationships/image" Target="media/image13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5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0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4.bin"/><Relationship Id="rId237" Type="http://schemas.openxmlformats.org/officeDocument/2006/relationships/oleObject" Target="embeddings/oleObject125.bin"/><Relationship Id="rId258" Type="http://schemas.openxmlformats.org/officeDocument/2006/relationships/oleObject" Target="embeddings/oleObject136.bin"/><Relationship Id="rId279" Type="http://schemas.openxmlformats.org/officeDocument/2006/relationships/oleObject" Target="embeddings/oleObject147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325" Type="http://schemas.openxmlformats.org/officeDocument/2006/relationships/theme" Target="theme/theme1.xml"/><Relationship Id="rId85" Type="http://schemas.openxmlformats.org/officeDocument/2006/relationships/image" Target="media/image37.wmf"/><Relationship Id="rId150" Type="http://schemas.openxmlformats.org/officeDocument/2006/relationships/image" Target="media/image65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26.wmf"/><Relationship Id="rId315" Type="http://schemas.openxmlformats.org/officeDocument/2006/relationships/image" Target="media/image143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96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259" Type="http://schemas.openxmlformats.org/officeDocument/2006/relationships/image" Target="media/image11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2.bin"/><Relationship Id="rId291" Type="http://schemas.openxmlformats.org/officeDocument/2006/relationships/image" Target="media/image131.wmf"/><Relationship Id="rId305" Type="http://schemas.openxmlformats.org/officeDocument/2006/relationships/image" Target="media/image138.wmf"/><Relationship Id="rId44" Type="http://schemas.openxmlformats.org/officeDocument/2006/relationships/oleObject" Target="embeddings/oleObject21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76.wmf"/><Relationship Id="rId193" Type="http://schemas.openxmlformats.org/officeDocument/2006/relationships/image" Target="media/image85.wmf"/><Relationship Id="rId207" Type="http://schemas.openxmlformats.org/officeDocument/2006/relationships/image" Target="media/image91.wmf"/><Relationship Id="rId228" Type="http://schemas.openxmlformats.org/officeDocument/2006/relationships/oleObject" Target="embeddings/oleObject120.bin"/><Relationship Id="rId249" Type="http://schemas.openxmlformats.org/officeDocument/2006/relationships/image" Target="media/image11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7.bin"/><Relationship Id="rId281" Type="http://schemas.openxmlformats.org/officeDocument/2006/relationships/oleObject" Target="embeddings/oleObject148.bin"/><Relationship Id="rId316" Type="http://schemas.openxmlformats.org/officeDocument/2006/relationships/oleObject" Target="embeddings/oleObject166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1.wmf"/><Relationship Id="rId7" Type="http://schemas.openxmlformats.org/officeDocument/2006/relationships/endnotes" Target="endnotes.xml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8" Type="http://schemas.openxmlformats.org/officeDocument/2006/relationships/oleObject" Target="embeddings/oleObject115.bin"/><Relationship Id="rId239" Type="http://schemas.openxmlformats.org/officeDocument/2006/relationships/oleObject" Target="embeddings/oleObject126.bin"/><Relationship Id="rId250" Type="http://schemas.openxmlformats.org/officeDocument/2006/relationships/oleObject" Target="embeddings/oleObject132.bin"/><Relationship Id="rId271" Type="http://schemas.openxmlformats.org/officeDocument/2006/relationships/oleObject" Target="embeddings/oleObject143.bin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image" Target="media/image9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7.bin"/><Relationship Id="rId152" Type="http://schemas.openxmlformats.org/officeDocument/2006/relationships/image" Target="media/image66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2.wmf"/><Relationship Id="rId240" Type="http://schemas.openxmlformats.org/officeDocument/2006/relationships/image" Target="media/image107.wmf"/><Relationship Id="rId261" Type="http://schemas.openxmlformats.org/officeDocument/2006/relationships/image" Target="media/image11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282" Type="http://schemas.openxmlformats.org/officeDocument/2006/relationships/image" Target="media/image127.wmf"/><Relationship Id="rId312" Type="http://schemas.openxmlformats.org/officeDocument/2006/relationships/oleObject" Target="embeddings/oleObject164.bin"/><Relationship Id="rId317" Type="http://schemas.openxmlformats.org/officeDocument/2006/relationships/image" Target="media/image144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image" Target="media/image97.wmf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1.bin"/><Relationship Id="rId235" Type="http://schemas.openxmlformats.org/officeDocument/2006/relationships/image" Target="media/image105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5.bin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57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72" Type="http://schemas.openxmlformats.org/officeDocument/2006/relationships/image" Target="media/image122.wmf"/><Relationship Id="rId293" Type="http://schemas.openxmlformats.org/officeDocument/2006/relationships/image" Target="media/image132.wmf"/><Relationship Id="rId302" Type="http://schemas.openxmlformats.org/officeDocument/2006/relationships/oleObject" Target="embeddings/oleObject159.bin"/><Relationship Id="rId307" Type="http://schemas.openxmlformats.org/officeDocument/2006/relationships/image" Target="media/image139.wmf"/><Relationship Id="rId32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2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6.bin"/><Relationship Id="rId225" Type="http://schemas.openxmlformats.org/officeDocument/2006/relationships/image" Target="media/image100.wmf"/><Relationship Id="rId241" Type="http://schemas.openxmlformats.org/officeDocument/2006/relationships/oleObject" Target="embeddings/oleObject127.bin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8.bin"/><Relationship Id="rId283" Type="http://schemas.openxmlformats.org/officeDocument/2006/relationships/oleObject" Target="embeddings/oleObject149.bin"/><Relationship Id="rId313" Type="http://schemas.openxmlformats.org/officeDocument/2006/relationships/image" Target="media/image142.wmf"/><Relationship Id="rId318" Type="http://schemas.openxmlformats.org/officeDocument/2006/relationships/oleObject" Target="embeddings/oleObject1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oleObject" Target="embeddings/oleObject111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5.wmf"/><Relationship Id="rId278" Type="http://schemas.openxmlformats.org/officeDocument/2006/relationships/image" Target="media/image125.wmf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4.bin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wmf"/><Relationship Id="rId154" Type="http://schemas.openxmlformats.org/officeDocument/2006/relationships/image" Target="media/image67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6.wmf"/><Relationship Id="rId200" Type="http://schemas.openxmlformats.org/officeDocument/2006/relationships/oleObject" Target="embeddings/oleObject106.bin"/><Relationship Id="rId16" Type="http://schemas.openxmlformats.org/officeDocument/2006/relationships/image" Target="media/image5.wmf"/><Relationship Id="rId221" Type="http://schemas.openxmlformats.org/officeDocument/2006/relationships/image" Target="media/image98.wmf"/><Relationship Id="rId242" Type="http://schemas.openxmlformats.org/officeDocument/2006/relationships/image" Target="media/image108.wmf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0.bin"/><Relationship Id="rId319" Type="http://schemas.openxmlformats.org/officeDocument/2006/relationships/image" Target="media/image14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2.wmf"/><Relationship Id="rId211" Type="http://schemas.openxmlformats.org/officeDocument/2006/relationships/image" Target="media/image93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3.wmf"/><Relationship Id="rId274" Type="http://schemas.openxmlformats.org/officeDocument/2006/relationships/image" Target="media/image123.wmf"/><Relationship Id="rId295" Type="http://schemas.openxmlformats.org/officeDocument/2006/relationships/image" Target="media/image133.wmf"/><Relationship Id="rId309" Type="http://schemas.openxmlformats.org/officeDocument/2006/relationships/image" Target="media/image140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4.bin"/><Relationship Id="rId201" Type="http://schemas.openxmlformats.org/officeDocument/2006/relationships/image" Target="media/image88.wmf"/><Relationship Id="rId222" Type="http://schemas.openxmlformats.org/officeDocument/2006/relationships/oleObject" Target="embeddings/oleObject117.bin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8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63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5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image" Target="media/image59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321" Type="http://schemas.openxmlformats.org/officeDocument/2006/relationships/image" Target="media/image146.wmf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image" Target="media/image10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3.wmf"/><Relationship Id="rId311" Type="http://schemas.openxmlformats.org/officeDocument/2006/relationships/image" Target="media/image14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4.wmf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4.wmf"/><Relationship Id="rId276" Type="http://schemas.openxmlformats.org/officeDocument/2006/relationships/image" Target="media/image124.wmf"/><Relationship Id="rId297" Type="http://schemas.openxmlformats.org/officeDocument/2006/relationships/image" Target="media/image134.wmf"/><Relationship Id="rId40" Type="http://schemas.openxmlformats.org/officeDocument/2006/relationships/image" Target="media/image16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79.wmf"/><Relationship Id="rId301" Type="http://schemas.openxmlformats.org/officeDocument/2006/relationships/image" Target="media/image136.wmf"/><Relationship Id="rId322" Type="http://schemas.openxmlformats.org/officeDocument/2006/relationships/oleObject" Target="embeddings/oleObject16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0.bin"/><Relationship Id="rId287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07FA0F-E4B4-4FDC-BA1D-BF744EF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82</cp:revision>
  <cp:lastPrinted>2018-04-09T18:53:00Z</cp:lastPrinted>
  <dcterms:created xsi:type="dcterms:W3CDTF">2018-04-18T18:28:00Z</dcterms:created>
  <dcterms:modified xsi:type="dcterms:W3CDTF">2018-04-30T05:18:00Z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