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6E1C" w:rsidRDefault="00F670B5" w:rsidP="002832A5">
      <w:pPr>
        <w:pStyle w:val="Title"/>
      </w:pPr>
      <w:r>
        <w:t>MATH V23 LECTURE NOTES</w:t>
      </w:r>
      <w:r w:rsidR="00B472D0">
        <w:t xml:space="preserve"> (Bowen)</w:t>
      </w:r>
      <w:r>
        <w:br/>
      </w:r>
      <w:r w:rsidR="00547A21">
        <w:t>Section</w:t>
      </w:r>
      <w:r>
        <w:t xml:space="preserve"> </w:t>
      </w:r>
      <w:r w:rsidR="009200C3">
        <w:t>4</w:t>
      </w:r>
      <w:r>
        <w:t>.</w:t>
      </w:r>
      <w:r w:rsidR="003D1FE0">
        <w:t>4</w:t>
      </w:r>
      <w:r w:rsidR="00522B9B">
        <w:br/>
      </w:r>
      <w:r w:rsidR="0071357E">
        <w:t xml:space="preserve">Undetermined </w:t>
      </w:r>
      <w:r w:rsidR="00F64E1A" w:rsidRPr="00F64E1A">
        <w:t>Coefficients</w:t>
      </w:r>
      <w:r w:rsidR="0071357E">
        <w:rPr>
          <w:rFonts w:cstheme="majorHAnsi"/>
        </w:rPr>
        <w:t>—</w:t>
      </w:r>
      <w:r w:rsidR="0071357E">
        <w:t>Superposition Approach</w:t>
      </w:r>
    </w:p>
    <w:p w:rsidR="009C2120" w:rsidRDefault="009C2120" w:rsidP="00F670B5">
      <w:pPr>
        <w:rPr>
          <w:lang w:eastAsia="ja-JP"/>
        </w:rPr>
      </w:pPr>
      <w:r>
        <w:rPr>
          <w:lang w:eastAsia="ja-JP"/>
        </w:rPr>
        <w:t>The following discussion contains equation numbers.</w:t>
      </w:r>
      <w:r w:rsidR="00D60A0A">
        <w:rPr>
          <w:lang w:eastAsia="ja-JP"/>
        </w:rPr>
        <w:t xml:space="preserve"> References to equation numbers point to the equation numbers within these notes</w:t>
      </w:r>
      <w:r>
        <w:rPr>
          <w:lang w:eastAsia="ja-JP"/>
        </w:rPr>
        <w:t xml:space="preserve">, and do </w:t>
      </w:r>
      <w:r w:rsidRPr="00D60A0A">
        <w:rPr>
          <w:i/>
          <w:lang w:eastAsia="ja-JP"/>
        </w:rPr>
        <w:t>not</w:t>
      </w:r>
      <w:r>
        <w:rPr>
          <w:lang w:eastAsia="ja-JP"/>
        </w:rPr>
        <w:t xml:space="preserve"> correspond to the equation numbering in this section of the textbook</w:t>
      </w:r>
      <w:r w:rsidR="00D60A0A">
        <w:rPr>
          <w:lang w:eastAsia="ja-JP"/>
        </w:rPr>
        <w:t>,</w:t>
      </w:r>
      <w:r>
        <w:rPr>
          <w:lang w:eastAsia="ja-JP"/>
        </w:rPr>
        <w:t xml:space="preserve"> unless a</w:t>
      </w:r>
      <w:r w:rsidR="009D323B">
        <w:rPr>
          <w:lang w:eastAsia="ja-JP"/>
        </w:rPr>
        <w:t xml:space="preserve">n explicit </w:t>
      </w:r>
      <w:r>
        <w:rPr>
          <w:lang w:eastAsia="ja-JP"/>
        </w:rPr>
        <w:t>reference to the text</w:t>
      </w:r>
      <w:r w:rsidR="00D60A0A">
        <w:rPr>
          <w:lang w:eastAsia="ja-JP"/>
        </w:rPr>
        <w:t>book</w:t>
      </w:r>
      <w:r>
        <w:rPr>
          <w:lang w:eastAsia="ja-JP"/>
        </w:rPr>
        <w:t xml:space="preserve"> appears </w:t>
      </w:r>
      <w:r w:rsidR="00D60A0A">
        <w:rPr>
          <w:lang w:eastAsia="ja-JP"/>
        </w:rPr>
        <w:t xml:space="preserve">along </w:t>
      </w:r>
      <w:r>
        <w:rPr>
          <w:lang w:eastAsia="ja-JP"/>
        </w:rPr>
        <w:t xml:space="preserve">with the </w:t>
      </w:r>
      <w:r w:rsidR="00D60A0A">
        <w:rPr>
          <w:lang w:eastAsia="ja-JP"/>
        </w:rPr>
        <w:t xml:space="preserve">stated </w:t>
      </w:r>
      <w:r>
        <w:rPr>
          <w:lang w:eastAsia="ja-JP"/>
        </w:rPr>
        <w:t>equation number.</w:t>
      </w:r>
    </w:p>
    <w:p w:rsidR="000E3646" w:rsidRDefault="00263F6C" w:rsidP="0084028C">
      <w:pPr>
        <w:rPr>
          <w:lang w:eastAsia="ja-JP"/>
        </w:rPr>
      </w:pPr>
      <w:r w:rsidRPr="00263F6C">
        <w:rPr>
          <w:u w:val="single"/>
          <w:lang w:eastAsia="ja-JP"/>
        </w:rPr>
        <w:t>Introduction</w:t>
      </w:r>
      <w:r>
        <w:rPr>
          <w:lang w:eastAsia="ja-JP"/>
        </w:rPr>
        <w:t xml:space="preserve">. </w:t>
      </w:r>
      <w:r w:rsidR="00CD497C">
        <w:rPr>
          <w:lang w:eastAsia="ja-JP"/>
        </w:rPr>
        <w:t>In section 4.3</w:t>
      </w:r>
      <w:r w:rsidR="008D2E50">
        <w:rPr>
          <w:lang w:eastAsia="ja-JP"/>
        </w:rPr>
        <w:t xml:space="preserve"> of the textbook [Zill]</w:t>
      </w:r>
      <w:r w:rsidR="00CD497C">
        <w:rPr>
          <w:lang w:eastAsia="ja-JP"/>
        </w:rPr>
        <w:t>, we solve</w:t>
      </w:r>
      <w:r w:rsidR="00493BEE">
        <w:rPr>
          <w:lang w:eastAsia="ja-JP"/>
        </w:rPr>
        <w:t>d</w:t>
      </w:r>
      <w:r w:rsidR="00CD497C">
        <w:rPr>
          <w:lang w:eastAsia="ja-JP"/>
        </w:rPr>
        <w:t xml:space="preserve"> h</w:t>
      </w:r>
      <w:r w:rsidR="00F64E1A">
        <w:rPr>
          <w:lang w:eastAsia="ja-JP"/>
        </w:rPr>
        <w:t>omogeneous linear equations with constant coefficients</w:t>
      </w:r>
      <w:r w:rsidR="00CD497C">
        <w:rPr>
          <w:lang w:eastAsia="ja-JP"/>
        </w:rPr>
        <w:t>. In this section, we will expand on this by learning to solve certain nonhomogeneous linear equations</w:t>
      </w:r>
      <w:r w:rsidR="00F64E1A">
        <w:rPr>
          <w:lang w:eastAsia="ja-JP"/>
        </w:rPr>
        <w:t xml:space="preserve"> </w:t>
      </w:r>
      <w:r w:rsidR="00CD497C">
        <w:rPr>
          <w:lang w:eastAsia="ja-JP"/>
        </w:rPr>
        <w:t>with constant coefficients. The method of undetermined coefficients relies on the fact that the derivatives of certain classes of functions (constant</w:t>
      </w:r>
      <w:r w:rsidR="000E3646">
        <w:rPr>
          <w:lang w:eastAsia="ja-JP"/>
        </w:rPr>
        <w:t xml:space="preserve"> function</w:t>
      </w:r>
      <w:r w:rsidR="00CD497C">
        <w:rPr>
          <w:lang w:eastAsia="ja-JP"/>
        </w:rPr>
        <w:t>s, polynomial</w:t>
      </w:r>
      <w:r w:rsidR="000E3646">
        <w:rPr>
          <w:lang w:eastAsia="ja-JP"/>
        </w:rPr>
        <w:t xml:space="preserve"> function</w:t>
      </w:r>
      <w:r w:rsidR="00CD497C">
        <w:rPr>
          <w:lang w:eastAsia="ja-JP"/>
        </w:rPr>
        <w:t xml:space="preserve">s, </w:t>
      </w:r>
      <w:r w:rsidR="00507C86">
        <w:rPr>
          <w:lang w:eastAsia="ja-JP"/>
        </w:rPr>
        <w:t>exponential functions,</w:t>
      </w:r>
      <w:r w:rsidR="000E3646">
        <w:rPr>
          <w:lang w:eastAsia="ja-JP"/>
        </w:rPr>
        <w:t xml:space="preserve"> sine/cosine functions</w:t>
      </w:r>
      <w:r w:rsidR="00507C86">
        <w:rPr>
          <w:lang w:eastAsia="ja-JP"/>
        </w:rPr>
        <w:t>, products of exponential with sine/cosine functions, and products of polynomial functions with any of the preceding function types</w:t>
      </w:r>
      <w:r w:rsidR="000E3646">
        <w:rPr>
          <w:lang w:eastAsia="ja-JP"/>
        </w:rPr>
        <w:t xml:space="preserve">) </w:t>
      </w:r>
      <w:r w:rsidR="00F64E1A">
        <w:rPr>
          <w:lang w:eastAsia="ja-JP"/>
        </w:rPr>
        <w:t xml:space="preserve">are </w:t>
      </w:r>
      <w:r w:rsidR="000E3646">
        <w:rPr>
          <w:lang w:eastAsia="ja-JP"/>
        </w:rPr>
        <w:t>also functions of the same class. For an equation of the form</w:t>
      </w:r>
    </w:p>
    <w:p w:rsidR="000E3646" w:rsidRPr="009231CC" w:rsidRDefault="000E3646" w:rsidP="000E3646">
      <w:pPr>
        <w:pStyle w:val="TabbedEquation"/>
        <w:rPr>
          <w:lang w:eastAsia="ja-JP"/>
        </w:rPr>
      </w:pPr>
      <w:r w:rsidRPr="009231CC">
        <w:rPr>
          <w:lang w:eastAsia="ja-JP"/>
        </w:rPr>
        <w:tab/>
      </w:r>
      <w:r w:rsidRPr="009231CC">
        <w:rPr>
          <w:position w:val="-24"/>
          <w:lang w:eastAsia="ja-JP"/>
        </w:rPr>
        <w:object w:dxaOrig="466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3.85pt;height:34pt" o:ole="">
            <v:imagedata r:id="rId8" o:title=""/>
          </v:shape>
          <o:OLEObject Type="Embed" ProgID="Equation.DSMT4" ShapeID="_x0000_i1025" DrawAspect="Content" ObjectID="_1582362956" r:id="rId9"/>
        </w:object>
      </w:r>
      <w:r w:rsidRPr="009231CC">
        <w:rPr>
          <w:lang w:eastAsia="ja-JP"/>
        </w:rPr>
        <w:tab/>
      </w:r>
      <w:bookmarkStart w:id="0" w:name="Eq_LinearNonhomogeneousODE"/>
      <w:r>
        <w:rPr>
          <w:lang w:eastAsia="ja-JP"/>
        </w:rPr>
        <w:t>(</w:t>
      </w:r>
      <w:r>
        <w:rPr>
          <w:lang w:eastAsia="ja-JP"/>
        </w:rPr>
        <w:fldChar w:fldCharType="begin"/>
      </w:r>
      <w:r>
        <w:rPr>
          <w:lang w:eastAsia="ja-JP"/>
        </w:rPr>
        <w:instrText xml:space="preserve"> SEQ Equation \* ARABIC </w:instrText>
      </w:r>
      <w:r>
        <w:rPr>
          <w:lang w:eastAsia="ja-JP"/>
        </w:rPr>
        <w:fldChar w:fldCharType="separate"/>
      </w:r>
      <w:r w:rsidR="001840E2">
        <w:rPr>
          <w:noProof/>
          <w:lang w:eastAsia="ja-JP"/>
        </w:rPr>
        <w:t>1</w:t>
      </w:r>
      <w:r>
        <w:rPr>
          <w:lang w:eastAsia="ja-JP"/>
        </w:rPr>
        <w:fldChar w:fldCharType="end"/>
      </w:r>
      <w:r>
        <w:rPr>
          <w:lang w:eastAsia="ja-JP"/>
        </w:rPr>
        <w:t>)</w:t>
      </w:r>
      <w:bookmarkEnd w:id="0"/>
    </w:p>
    <w:p w:rsidR="008D2E50" w:rsidRDefault="000E3646" w:rsidP="0084028C">
      <w:pPr>
        <w:rPr>
          <w:lang w:eastAsia="ja-JP"/>
        </w:rPr>
      </w:pPr>
      <w:r>
        <w:rPr>
          <w:lang w:eastAsia="ja-JP"/>
        </w:rPr>
        <w:t xml:space="preserve">we </w:t>
      </w:r>
      <w:r w:rsidR="00202790">
        <w:rPr>
          <w:lang w:eastAsia="ja-JP"/>
        </w:rPr>
        <w:t>will</w:t>
      </w:r>
      <w:r>
        <w:rPr>
          <w:lang w:eastAsia="ja-JP"/>
        </w:rPr>
        <w:t xml:space="preserve"> </w:t>
      </w:r>
      <w:r w:rsidR="008D2E50">
        <w:rPr>
          <w:lang w:eastAsia="ja-JP"/>
        </w:rPr>
        <w:t xml:space="preserve">make an educated guess </w:t>
      </w:r>
      <w:r>
        <w:rPr>
          <w:lang w:eastAsia="ja-JP"/>
        </w:rPr>
        <w:t xml:space="preserve">that if </w:t>
      </w:r>
      <w:r w:rsidR="008D2E50">
        <w:rPr>
          <w:lang w:eastAsia="ja-JP"/>
        </w:rPr>
        <w:t xml:space="preserve">the </w:t>
      </w:r>
      <w:r w:rsidR="008D2E50" w:rsidRPr="00826080">
        <w:rPr>
          <w:b/>
          <w:i/>
          <w:lang w:eastAsia="ja-JP"/>
        </w:rPr>
        <w:t>input function</w:t>
      </w:r>
      <w:r w:rsidR="008D2E50">
        <w:rPr>
          <w:lang w:eastAsia="ja-JP"/>
        </w:rPr>
        <w:t xml:space="preserve"> </w:t>
      </w:r>
      <w:r w:rsidRPr="000E3646">
        <w:rPr>
          <w:position w:val="-14"/>
          <w:lang w:eastAsia="ja-JP"/>
        </w:rPr>
        <w:object w:dxaOrig="560" w:dyaOrig="400">
          <v:shape id="_x0000_i1026" type="#_x0000_t75" style="width:28.2pt;height:20.15pt" o:ole="">
            <v:imagedata r:id="rId10" o:title=""/>
          </v:shape>
          <o:OLEObject Type="Embed" ProgID="Equation.DSMT4" ShapeID="_x0000_i1026" DrawAspect="Content" ObjectID="_1582362957" r:id="rId11"/>
        </w:object>
      </w:r>
      <w:r>
        <w:rPr>
          <w:lang w:eastAsia="ja-JP"/>
        </w:rPr>
        <w:t xml:space="preserve"> is a sum of functions of </w:t>
      </w:r>
      <w:r w:rsidR="008D2E50">
        <w:rPr>
          <w:lang w:eastAsia="ja-JP"/>
        </w:rPr>
        <w:t xml:space="preserve">one or more of </w:t>
      </w:r>
      <w:r>
        <w:rPr>
          <w:lang w:eastAsia="ja-JP"/>
        </w:rPr>
        <w:t xml:space="preserve">these types, then </w:t>
      </w:r>
      <w:r w:rsidR="008D2E50">
        <w:rPr>
          <w:lang w:eastAsia="ja-JP"/>
        </w:rPr>
        <w:t>a</w:t>
      </w:r>
      <w:r>
        <w:rPr>
          <w:lang w:eastAsia="ja-JP"/>
        </w:rPr>
        <w:t xml:space="preserve"> particular solution </w:t>
      </w:r>
      <w:r w:rsidRPr="000E3646">
        <w:rPr>
          <w:position w:val="-14"/>
          <w:lang w:eastAsia="ja-JP"/>
        </w:rPr>
        <w:object w:dxaOrig="660" w:dyaOrig="400">
          <v:shape id="_x0000_i1027" type="#_x0000_t75" style="width:32.85pt;height:20.15pt" o:ole="">
            <v:imagedata r:id="rId12" o:title=""/>
          </v:shape>
          <o:OLEObject Type="Embed" ProgID="Equation.DSMT4" ShapeID="_x0000_i1027" DrawAspect="Content" ObjectID="_1582362958" r:id="rId13"/>
        </w:object>
      </w:r>
      <w:r>
        <w:rPr>
          <w:lang w:eastAsia="ja-JP"/>
        </w:rPr>
        <w:t xml:space="preserve"> will also be a linear combination of the same types of functions</w:t>
      </w:r>
      <w:r w:rsidR="008D2E50">
        <w:rPr>
          <w:lang w:eastAsia="ja-JP"/>
        </w:rPr>
        <w:t xml:space="preserve">; the key </w:t>
      </w:r>
      <w:r w:rsidR="005E425A">
        <w:rPr>
          <w:lang w:eastAsia="ja-JP"/>
        </w:rPr>
        <w:t xml:space="preserve">solution-finding </w:t>
      </w:r>
      <w:r w:rsidR="008D2E50">
        <w:rPr>
          <w:lang w:eastAsia="ja-JP"/>
        </w:rPr>
        <w:t xml:space="preserve">step will be to </w:t>
      </w:r>
      <w:r w:rsidR="005E425A">
        <w:rPr>
          <w:lang w:eastAsia="ja-JP"/>
        </w:rPr>
        <w:t>determine</w:t>
      </w:r>
      <w:r w:rsidR="008D2E50">
        <w:rPr>
          <w:lang w:eastAsia="ja-JP"/>
        </w:rPr>
        <w:t xml:space="preserve"> which </w:t>
      </w:r>
      <w:r w:rsidR="005E425A">
        <w:rPr>
          <w:lang w:eastAsia="ja-JP"/>
        </w:rPr>
        <w:t xml:space="preserve">specific </w:t>
      </w:r>
      <w:r w:rsidR="008D2E50">
        <w:rPr>
          <w:lang w:eastAsia="ja-JP"/>
        </w:rPr>
        <w:t xml:space="preserve">linear combination </w:t>
      </w:r>
      <w:r w:rsidR="00826080">
        <w:rPr>
          <w:lang w:eastAsia="ja-JP"/>
        </w:rPr>
        <w:t xml:space="preserve">is correct </w:t>
      </w:r>
      <w:r w:rsidR="008D2E50">
        <w:rPr>
          <w:lang w:eastAsia="ja-JP"/>
        </w:rPr>
        <w:t xml:space="preserve">by </w:t>
      </w:r>
      <w:r w:rsidR="005E425A">
        <w:rPr>
          <w:lang w:eastAsia="ja-JP"/>
        </w:rPr>
        <w:t>calculat</w:t>
      </w:r>
      <w:r w:rsidR="008D2E50">
        <w:rPr>
          <w:lang w:eastAsia="ja-JP"/>
        </w:rPr>
        <w:t xml:space="preserve">ing </w:t>
      </w:r>
      <w:r w:rsidR="00493BEE">
        <w:rPr>
          <w:lang w:eastAsia="ja-JP"/>
        </w:rPr>
        <w:t>proper</w:t>
      </w:r>
      <w:r w:rsidR="008D2E50">
        <w:rPr>
          <w:lang w:eastAsia="ja-JP"/>
        </w:rPr>
        <w:t xml:space="preserve"> coefficient</w:t>
      </w:r>
      <w:r w:rsidR="005E425A">
        <w:rPr>
          <w:lang w:eastAsia="ja-JP"/>
        </w:rPr>
        <w:t>s</w:t>
      </w:r>
      <w:r>
        <w:rPr>
          <w:lang w:eastAsia="ja-JP"/>
        </w:rPr>
        <w:t>.</w:t>
      </w:r>
      <w:r w:rsidR="008D2E50">
        <w:rPr>
          <w:lang w:eastAsia="ja-JP"/>
        </w:rPr>
        <w:t xml:space="preserve"> For example, if </w:t>
      </w:r>
      <w:r w:rsidR="00935909" w:rsidRPr="008D2E50">
        <w:rPr>
          <w:position w:val="-14"/>
          <w:lang w:eastAsia="ja-JP"/>
        </w:rPr>
        <w:object w:dxaOrig="2280" w:dyaOrig="400">
          <v:shape id="_x0000_i1028" type="#_x0000_t75" style="width:114.05pt;height:20.15pt" o:ole="">
            <v:imagedata r:id="rId14" o:title=""/>
          </v:shape>
          <o:OLEObject Type="Embed" ProgID="Equation.DSMT4" ShapeID="_x0000_i1028" DrawAspect="Content" ObjectID="_1582362959" r:id="rId15"/>
        </w:object>
      </w:r>
      <w:r w:rsidR="005E425A">
        <w:rPr>
          <w:lang w:eastAsia="ja-JP"/>
        </w:rPr>
        <w:t xml:space="preserve">, we will </w:t>
      </w:r>
      <w:r w:rsidR="00202790">
        <w:rPr>
          <w:lang w:eastAsia="ja-JP"/>
        </w:rPr>
        <w:t>guess</w:t>
      </w:r>
      <w:r w:rsidR="005E425A">
        <w:rPr>
          <w:lang w:eastAsia="ja-JP"/>
        </w:rPr>
        <w:t xml:space="preserve"> a particular solution of the form </w:t>
      </w:r>
      <w:r w:rsidR="00D978E8" w:rsidRPr="000E3646">
        <w:rPr>
          <w:position w:val="-14"/>
          <w:lang w:eastAsia="ja-JP"/>
        </w:rPr>
        <w:object w:dxaOrig="4780" w:dyaOrig="400">
          <v:shape id="_x0000_i1029" type="#_x0000_t75" style="width:239.05pt;height:20.15pt" o:ole="">
            <v:imagedata r:id="rId16" o:title=""/>
          </v:shape>
          <o:OLEObject Type="Embed" ProgID="Equation.DSMT4" ShapeID="_x0000_i1029" DrawAspect="Content" ObjectID="_1582362960" r:id="rId17"/>
        </w:object>
      </w:r>
      <w:r w:rsidR="005E425A">
        <w:rPr>
          <w:lang w:eastAsia="ja-JP"/>
        </w:rPr>
        <w:t xml:space="preserve">, then strive to find the correct coefficients </w:t>
      </w:r>
      <w:r w:rsidR="005E425A" w:rsidRPr="005E425A">
        <w:rPr>
          <w:i/>
          <w:lang w:eastAsia="ja-JP"/>
        </w:rPr>
        <w:t>A</w:t>
      </w:r>
      <w:r w:rsidR="005E425A">
        <w:rPr>
          <w:lang w:eastAsia="ja-JP"/>
        </w:rPr>
        <w:t xml:space="preserve"> </w:t>
      </w:r>
      <w:r w:rsidR="00D978E8">
        <w:rPr>
          <w:lang w:eastAsia="ja-JP"/>
        </w:rPr>
        <w:t>through</w:t>
      </w:r>
      <w:r w:rsidR="005E425A">
        <w:rPr>
          <w:lang w:eastAsia="ja-JP"/>
        </w:rPr>
        <w:t xml:space="preserve"> </w:t>
      </w:r>
      <w:r w:rsidR="00D978E8">
        <w:rPr>
          <w:i/>
          <w:lang w:eastAsia="ja-JP"/>
        </w:rPr>
        <w:t>F</w:t>
      </w:r>
      <w:r w:rsidR="005E425A">
        <w:rPr>
          <w:lang w:eastAsia="ja-JP"/>
        </w:rPr>
        <w:t xml:space="preserve">. (The cosine term is added because the various derivatives of </w:t>
      </w:r>
      <w:r w:rsidR="005E425A" w:rsidRPr="005E425A">
        <w:rPr>
          <w:position w:val="-6"/>
          <w:lang w:eastAsia="ja-JP"/>
        </w:rPr>
        <w:object w:dxaOrig="520" w:dyaOrig="279">
          <v:shape id="_x0000_i1030" type="#_x0000_t75" style="width:25.9pt;height:13.8pt" o:ole="">
            <v:imagedata r:id="rId18" o:title=""/>
          </v:shape>
          <o:OLEObject Type="Embed" ProgID="Equation.DSMT4" ShapeID="_x0000_i1030" DrawAspect="Content" ObjectID="_1582362961" r:id="rId19"/>
        </w:object>
      </w:r>
      <w:r w:rsidR="005E425A">
        <w:rPr>
          <w:lang w:eastAsia="ja-JP"/>
        </w:rPr>
        <w:t xml:space="preserve"> may be either cosine or sine functions</w:t>
      </w:r>
      <w:r w:rsidR="00D978E8">
        <w:rPr>
          <w:lang w:eastAsia="ja-JP"/>
        </w:rPr>
        <w:t xml:space="preserve">, and the polynomial terms are added to provide a complete polynomial of the same degree as the one appearing in </w:t>
      </w:r>
      <w:r w:rsidR="00D978E8" w:rsidRPr="00D978E8">
        <w:rPr>
          <w:position w:val="-14"/>
          <w:lang w:eastAsia="ja-JP"/>
        </w:rPr>
        <w:object w:dxaOrig="560" w:dyaOrig="400">
          <v:shape id="_x0000_i1031" type="#_x0000_t75" style="width:28.2pt;height:20.15pt" o:ole="">
            <v:imagedata r:id="rId20" o:title=""/>
          </v:shape>
          <o:OLEObject Type="Embed" ProgID="Equation.DSMT4" ShapeID="_x0000_i1031" DrawAspect="Content" ObjectID="_1582362962" r:id="rId21"/>
        </w:object>
      </w:r>
      <w:r w:rsidR="00D978E8">
        <w:rPr>
          <w:lang w:eastAsia="ja-JP"/>
        </w:rPr>
        <w:t>, not unlike what is required for missing terms in polynomial long division</w:t>
      </w:r>
      <w:r w:rsidR="005E425A">
        <w:rPr>
          <w:lang w:eastAsia="ja-JP"/>
        </w:rPr>
        <w:t>.)</w:t>
      </w:r>
      <w:r w:rsidR="00FF0ECB">
        <w:rPr>
          <w:lang w:eastAsia="ja-JP"/>
        </w:rPr>
        <w:t xml:space="preserve"> Table 4.4.1 on page 146 of the textbook suggests trial forms of </w:t>
      </w:r>
      <w:r w:rsidR="00FF0ECB" w:rsidRPr="00FF0ECB">
        <w:rPr>
          <w:position w:val="-14"/>
          <w:lang w:eastAsia="ja-JP"/>
        </w:rPr>
        <w:object w:dxaOrig="660" w:dyaOrig="400">
          <v:shape id="_x0000_i1032" type="#_x0000_t75" style="width:32.85pt;height:20.15pt" o:ole="">
            <v:imagedata r:id="rId22" o:title=""/>
          </v:shape>
          <o:OLEObject Type="Embed" ProgID="Equation.DSMT4" ShapeID="_x0000_i1032" DrawAspect="Content" ObjectID="_1582362963" r:id="rId23"/>
        </w:object>
      </w:r>
      <w:r w:rsidR="00FF0ECB">
        <w:rPr>
          <w:lang w:eastAsia="ja-JP"/>
        </w:rPr>
        <w:t xml:space="preserve"> corresponding to selected examples of input functions </w:t>
      </w:r>
      <w:r w:rsidR="00FF0ECB" w:rsidRPr="00FF0ECB">
        <w:rPr>
          <w:position w:val="-14"/>
          <w:lang w:eastAsia="ja-JP"/>
        </w:rPr>
        <w:object w:dxaOrig="560" w:dyaOrig="400">
          <v:shape id="_x0000_i1033" type="#_x0000_t75" style="width:28.2pt;height:20.15pt" o:ole="">
            <v:imagedata r:id="rId24" o:title=""/>
          </v:shape>
          <o:OLEObject Type="Embed" ProgID="Equation.DSMT4" ShapeID="_x0000_i1033" DrawAspect="Content" ObjectID="_1582362964" r:id="rId25"/>
        </w:object>
      </w:r>
      <w:r w:rsidR="00FF0ECB">
        <w:rPr>
          <w:lang w:eastAsia="ja-JP"/>
        </w:rPr>
        <w:t>.</w:t>
      </w:r>
    </w:p>
    <w:p w:rsidR="000E3646" w:rsidRDefault="000E3646" w:rsidP="0084028C">
      <w:pPr>
        <w:rPr>
          <w:lang w:eastAsia="ja-JP"/>
        </w:rPr>
      </w:pPr>
      <w:r>
        <w:rPr>
          <w:lang w:eastAsia="ja-JP"/>
        </w:rPr>
        <w:t xml:space="preserve">As a reminder, the theory of linear equations developed in section 4.1 states that the general solution of </w:t>
      </w:r>
      <w:r w:rsidR="008D2E50">
        <w:rPr>
          <w:lang w:eastAsia="ja-JP"/>
        </w:rPr>
        <w:t>the</w:t>
      </w:r>
      <w:r>
        <w:rPr>
          <w:lang w:eastAsia="ja-JP"/>
        </w:rPr>
        <w:t xml:space="preserve"> nonhomogeneous </w:t>
      </w:r>
      <w:r w:rsidR="008D2E50">
        <w:rPr>
          <w:lang w:eastAsia="ja-JP"/>
        </w:rPr>
        <w:t>problem (</w:t>
      </w:r>
      <w:r>
        <w:rPr>
          <w:lang w:eastAsia="ja-JP"/>
        </w:rPr>
        <w:t>equation</w:t>
      </w:r>
      <w:r w:rsidR="008D2E50">
        <w:rPr>
          <w:lang w:eastAsia="ja-JP"/>
        </w:rPr>
        <w:t xml:space="preserve"> </w:t>
      </w:r>
      <w:r w:rsidR="008D2E50">
        <w:rPr>
          <w:lang w:eastAsia="ja-JP"/>
        </w:rPr>
        <w:fldChar w:fldCharType="begin"/>
      </w:r>
      <w:r w:rsidR="008D2E50">
        <w:rPr>
          <w:lang w:eastAsia="ja-JP"/>
        </w:rPr>
        <w:instrText xml:space="preserve"> REF Eq_LinearNonhomogeneousODE \h </w:instrText>
      </w:r>
      <w:r w:rsidR="008D2E50">
        <w:rPr>
          <w:lang w:eastAsia="ja-JP"/>
        </w:rPr>
      </w:r>
      <w:r w:rsidR="008D2E50">
        <w:rPr>
          <w:lang w:eastAsia="ja-JP"/>
        </w:rPr>
        <w:fldChar w:fldCharType="separate"/>
      </w:r>
      <w:r w:rsidR="001840E2">
        <w:rPr>
          <w:lang w:eastAsia="ja-JP"/>
        </w:rPr>
        <w:t>(</w:t>
      </w:r>
      <w:r w:rsidR="001840E2">
        <w:rPr>
          <w:noProof/>
          <w:lang w:eastAsia="ja-JP"/>
        </w:rPr>
        <w:t>1</w:t>
      </w:r>
      <w:r w:rsidR="001840E2">
        <w:rPr>
          <w:lang w:eastAsia="ja-JP"/>
        </w:rPr>
        <w:t>)</w:t>
      </w:r>
      <w:r w:rsidR="008D2E50">
        <w:rPr>
          <w:lang w:eastAsia="ja-JP"/>
        </w:rPr>
        <w:fldChar w:fldCharType="end"/>
      </w:r>
      <w:r w:rsidR="008D2E50">
        <w:rPr>
          <w:lang w:eastAsia="ja-JP"/>
        </w:rPr>
        <w:t>)</w:t>
      </w:r>
      <w:r>
        <w:rPr>
          <w:lang w:eastAsia="ja-JP"/>
        </w:rPr>
        <w:t xml:space="preserve"> </w:t>
      </w:r>
      <w:r w:rsidR="008D2E50">
        <w:rPr>
          <w:lang w:eastAsia="ja-JP"/>
        </w:rPr>
        <w:t>i</w:t>
      </w:r>
      <w:r>
        <w:rPr>
          <w:lang w:eastAsia="ja-JP"/>
        </w:rPr>
        <w:t>s the sum of the general solution</w:t>
      </w:r>
      <w:r w:rsidR="008D2E50">
        <w:rPr>
          <w:lang w:eastAsia="ja-JP"/>
        </w:rPr>
        <w:t xml:space="preserve"> </w:t>
      </w:r>
      <w:r>
        <w:rPr>
          <w:lang w:eastAsia="ja-JP"/>
        </w:rPr>
        <w:t>of the corresponding homogeneous equation</w:t>
      </w:r>
      <w:r w:rsidR="008D2E50">
        <w:rPr>
          <w:lang w:eastAsia="ja-JP"/>
        </w:rPr>
        <w:t xml:space="preserve"> (also known as the </w:t>
      </w:r>
      <w:r w:rsidR="008D2E50" w:rsidRPr="005E425A">
        <w:rPr>
          <w:b/>
          <w:i/>
          <w:lang w:eastAsia="ja-JP"/>
        </w:rPr>
        <w:t>complementary function</w:t>
      </w:r>
      <w:r w:rsidR="008D2E50">
        <w:rPr>
          <w:lang w:eastAsia="ja-JP"/>
        </w:rPr>
        <w:t xml:space="preserve"> </w:t>
      </w:r>
      <w:r w:rsidR="008D2E50" w:rsidRPr="008D2E50">
        <w:rPr>
          <w:position w:val="-14"/>
          <w:lang w:eastAsia="ja-JP"/>
        </w:rPr>
        <w:object w:dxaOrig="639" w:dyaOrig="400">
          <v:shape id="_x0000_i1034" type="#_x0000_t75" style="width:31.7pt;height:20.15pt" o:ole="">
            <v:imagedata r:id="rId26" o:title=""/>
          </v:shape>
          <o:OLEObject Type="Embed" ProgID="Equation.DSMT4" ShapeID="_x0000_i1034" DrawAspect="Content" ObjectID="_1582362965" r:id="rId27"/>
        </w:object>
      </w:r>
      <w:r w:rsidR="008D2E50">
        <w:rPr>
          <w:lang w:eastAsia="ja-JP"/>
        </w:rPr>
        <w:t xml:space="preserve">), and any particular solution </w:t>
      </w:r>
      <w:r w:rsidR="005E425A" w:rsidRPr="000E3646">
        <w:rPr>
          <w:position w:val="-14"/>
          <w:lang w:eastAsia="ja-JP"/>
        </w:rPr>
        <w:object w:dxaOrig="660" w:dyaOrig="400">
          <v:shape id="_x0000_i1035" type="#_x0000_t75" style="width:32.85pt;height:20.15pt" o:ole="">
            <v:imagedata r:id="rId12" o:title=""/>
          </v:shape>
          <o:OLEObject Type="Embed" ProgID="Equation.DSMT4" ShapeID="_x0000_i1035" DrawAspect="Content" ObjectID="_1582362966" r:id="rId28"/>
        </w:object>
      </w:r>
      <w:r w:rsidR="005E425A">
        <w:rPr>
          <w:lang w:eastAsia="ja-JP"/>
        </w:rPr>
        <w:t xml:space="preserve"> </w:t>
      </w:r>
      <w:r w:rsidR="008D2E50">
        <w:rPr>
          <w:lang w:eastAsia="ja-JP"/>
        </w:rPr>
        <w:t>of the nonhomogeneous equation; that is,</w:t>
      </w:r>
    </w:p>
    <w:p w:rsidR="008D2E50" w:rsidRPr="009231CC" w:rsidRDefault="008D2E50" w:rsidP="008D2E50">
      <w:pPr>
        <w:pStyle w:val="TabbedEquation"/>
        <w:rPr>
          <w:lang w:eastAsia="ja-JP"/>
        </w:rPr>
      </w:pPr>
      <w:r w:rsidRPr="009231CC">
        <w:rPr>
          <w:lang w:eastAsia="ja-JP"/>
        </w:rPr>
        <w:tab/>
      </w:r>
      <w:r w:rsidRPr="008D2E50">
        <w:rPr>
          <w:position w:val="-14"/>
          <w:lang w:eastAsia="ja-JP"/>
        </w:rPr>
        <w:object w:dxaOrig="2140" w:dyaOrig="400">
          <v:shape id="_x0000_i1036" type="#_x0000_t75" style="width:107.7pt;height:20.75pt" o:ole="">
            <v:imagedata r:id="rId29" o:title=""/>
          </v:shape>
          <o:OLEObject Type="Embed" ProgID="Equation.DSMT4" ShapeID="_x0000_i1036" DrawAspect="Content" ObjectID="_1582362967" r:id="rId30"/>
        </w:object>
      </w:r>
      <w:r w:rsidRPr="009231CC">
        <w:rPr>
          <w:lang w:eastAsia="ja-JP"/>
        </w:rPr>
        <w:tab/>
      </w:r>
      <w:bookmarkStart w:id="1" w:name="Eq_LinearNonhomogeneousGeneralSolution"/>
      <w:r>
        <w:rPr>
          <w:lang w:eastAsia="ja-JP"/>
        </w:rPr>
        <w:t>(</w:t>
      </w:r>
      <w:r>
        <w:rPr>
          <w:lang w:eastAsia="ja-JP"/>
        </w:rPr>
        <w:fldChar w:fldCharType="begin"/>
      </w:r>
      <w:r>
        <w:rPr>
          <w:lang w:eastAsia="ja-JP"/>
        </w:rPr>
        <w:instrText xml:space="preserve"> SEQ Equation \* ARABIC </w:instrText>
      </w:r>
      <w:r>
        <w:rPr>
          <w:lang w:eastAsia="ja-JP"/>
        </w:rPr>
        <w:fldChar w:fldCharType="separate"/>
      </w:r>
      <w:r w:rsidR="001840E2">
        <w:rPr>
          <w:noProof/>
          <w:lang w:eastAsia="ja-JP"/>
        </w:rPr>
        <w:t>2</w:t>
      </w:r>
      <w:r>
        <w:rPr>
          <w:lang w:eastAsia="ja-JP"/>
        </w:rPr>
        <w:fldChar w:fldCharType="end"/>
      </w:r>
      <w:r>
        <w:rPr>
          <w:lang w:eastAsia="ja-JP"/>
        </w:rPr>
        <w:t>)</w:t>
      </w:r>
      <w:bookmarkEnd w:id="1"/>
    </w:p>
    <w:p w:rsidR="008D2E50" w:rsidRDefault="008D2E50" w:rsidP="0084028C">
      <w:pPr>
        <w:rPr>
          <w:lang w:eastAsia="ja-JP"/>
        </w:rPr>
      </w:pPr>
      <w:r>
        <w:rPr>
          <w:lang w:eastAsia="ja-JP"/>
        </w:rPr>
        <w:lastRenderedPageBreak/>
        <w:t xml:space="preserve">So, to solve equation </w:t>
      </w:r>
      <w:r>
        <w:rPr>
          <w:lang w:eastAsia="ja-JP"/>
        </w:rPr>
        <w:fldChar w:fldCharType="begin"/>
      </w:r>
      <w:r>
        <w:rPr>
          <w:lang w:eastAsia="ja-JP"/>
        </w:rPr>
        <w:instrText xml:space="preserve"> REF Eq_LinearNonhomogeneousODE \h </w:instrText>
      </w:r>
      <w:r>
        <w:rPr>
          <w:lang w:eastAsia="ja-JP"/>
        </w:rPr>
      </w:r>
      <w:r>
        <w:rPr>
          <w:lang w:eastAsia="ja-JP"/>
        </w:rPr>
        <w:fldChar w:fldCharType="separate"/>
      </w:r>
      <w:r w:rsidR="001840E2">
        <w:rPr>
          <w:lang w:eastAsia="ja-JP"/>
        </w:rPr>
        <w:t>(</w:t>
      </w:r>
      <w:r w:rsidR="001840E2">
        <w:rPr>
          <w:noProof/>
          <w:lang w:eastAsia="ja-JP"/>
        </w:rPr>
        <w:t>1</w:t>
      </w:r>
      <w:r w:rsidR="001840E2">
        <w:rPr>
          <w:lang w:eastAsia="ja-JP"/>
        </w:rPr>
        <w:t>)</w:t>
      </w:r>
      <w:r>
        <w:rPr>
          <w:lang w:eastAsia="ja-JP"/>
        </w:rPr>
        <w:fldChar w:fldCharType="end"/>
      </w:r>
      <w:r>
        <w:rPr>
          <w:lang w:eastAsia="ja-JP"/>
        </w:rPr>
        <w:t xml:space="preserve">, we will have to use the methods of section 4.3 to find </w:t>
      </w:r>
      <w:r w:rsidRPr="008D2E50">
        <w:rPr>
          <w:position w:val="-14"/>
          <w:lang w:eastAsia="ja-JP"/>
        </w:rPr>
        <w:object w:dxaOrig="639" w:dyaOrig="400">
          <v:shape id="_x0000_i1037" type="#_x0000_t75" style="width:31.7pt;height:20.15pt" o:ole="">
            <v:imagedata r:id="rId26" o:title=""/>
          </v:shape>
          <o:OLEObject Type="Embed" ProgID="Equation.DSMT4" ShapeID="_x0000_i1037" DrawAspect="Content" ObjectID="_1582362968" r:id="rId31"/>
        </w:object>
      </w:r>
      <w:r>
        <w:rPr>
          <w:lang w:eastAsia="ja-JP"/>
        </w:rPr>
        <w:t xml:space="preserve">, </w:t>
      </w:r>
      <w:r w:rsidRPr="005E425A">
        <w:rPr>
          <w:i/>
          <w:lang w:eastAsia="ja-JP"/>
        </w:rPr>
        <w:t>and</w:t>
      </w:r>
      <w:r>
        <w:rPr>
          <w:lang w:eastAsia="ja-JP"/>
        </w:rPr>
        <w:t xml:space="preserve"> the methods of this section to find </w:t>
      </w:r>
      <w:r w:rsidRPr="000E3646">
        <w:rPr>
          <w:position w:val="-14"/>
          <w:lang w:eastAsia="ja-JP"/>
        </w:rPr>
        <w:object w:dxaOrig="660" w:dyaOrig="400">
          <v:shape id="_x0000_i1038" type="#_x0000_t75" style="width:32.85pt;height:20.15pt" o:ole="">
            <v:imagedata r:id="rId12" o:title=""/>
          </v:shape>
          <o:OLEObject Type="Embed" ProgID="Equation.DSMT4" ShapeID="_x0000_i1038" DrawAspect="Content" ObjectID="_1582362969" r:id="rId32"/>
        </w:object>
      </w:r>
      <w:r>
        <w:rPr>
          <w:lang w:eastAsia="ja-JP"/>
        </w:rPr>
        <w:t xml:space="preserve">, </w:t>
      </w:r>
      <w:r w:rsidR="00507C86">
        <w:rPr>
          <w:lang w:eastAsia="ja-JP"/>
        </w:rPr>
        <w:t xml:space="preserve">before we </w:t>
      </w:r>
      <w:r w:rsidR="00493BEE">
        <w:rPr>
          <w:lang w:eastAsia="ja-JP"/>
        </w:rPr>
        <w:t xml:space="preserve">will be in a position to </w:t>
      </w:r>
      <w:r>
        <w:rPr>
          <w:lang w:eastAsia="ja-JP"/>
        </w:rPr>
        <w:t xml:space="preserve">construct the complete </w:t>
      </w:r>
      <w:r w:rsidR="005E425A">
        <w:rPr>
          <w:lang w:eastAsia="ja-JP"/>
        </w:rPr>
        <w:t xml:space="preserve">general </w:t>
      </w:r>
      <w:r>
        <w:rPr>
          <w:lang w:eastAsia="ja-JP"/>
        </w:rPr>
        <w:t xml:space="preserve">solution </w:t>
      </w:r>
      <w:r w:rsidRPr="008D2E50">
        <w:rPr>
          <w:position w:val="-14"/>
          <w:lang w:eastAsia="ja-JP"/>
        </w:rPr>
        <w:object w:dxaOrig="560" w:dyaOrig="400">
          <v:shape id="_x0000_i1039" type="#_x0000_t75" style="width:28.2pt;height:20.15pt" o:ole="">
            <v:imagedata r:id="rId33" o:title=""/>
          </v:shape>
          <o:OLEObject Type="Embed" ProgID="Equation.DSMT4" ShapeID="_x0000_i1039" DrawAspect="Content" ObjectID="_1582362970" r:id="rId34"/>
        </w:object>
      </w:r>
      <w:r>
        <w:rPr>
          <w:lang w:eastAsia="ja-JP"/>
        </w:rPr>
        <w:t>.</w:t>
      </w:r>
    </w:p>
    <w:p w:rsidR="00FF0ECB" w:rsidRDefault="00FF0ECB" w:rsidP="0084028C">
      <w:pPr>
        <w:rPr>
          <w:lang w:eastAsia="ja-JP"/>
        </w:rPr>
      </w:pPr>
      <w:r>
        <w:rPr>
          <w:lang w:eastAsia="ja-JP"/>
        </w:rPr>
        <w:t>Occasionally a glitch arises in th</w:t>
      </w:r>
      <w:r w:rsidR="00D978E8">
        <w:rPr>
          <w:lang w:eastAsia="ja-JP"/>
        </w:rPr>
        <w:t>is</w:t>
      </w:r>
      <w:r>
        <w:rPr>
          <w:lang w:eastAsia="ja-JP"/>
        </w:rPr>
        <w:t xml:space="preserve"> method. If a guess for </w:t>
      </w:r>
      <w:r w:rsidRPr="000E3646">
        <w:rPr>
          <w:position w:val="-14"/>
          <w:lang w:eastAsia="ja-JP"/>
        </w:rPr>
        <w:object w:dxaOrig="660" w:dyaOrig="400">
          <v:shape id="_x0000_i1040" type="#_x0000_t75" style="width:32.85pt;height:20.15pt" o:ole="">
            <v:imagedata r:id="rId12" o:title=""/>
          </v:shape>
          <o:OLEObject Type="Embed" ProgID="Equation.DSMT4" ShapeID="_x0000_i1040" DrawAspect="Content" ObjectID="_1582362971" r:id="rId35"/>
        </w:object>
      </w:r>
      <w:r>
        <w:rPr>
          <w:lang w:eastAsia="ja-JP"/>
        </w:rPr>
        <w:t xml:space="preserve"> </w:t>
      </w:r>
      <w:r w:rsidR="00AC0896">
        <w:rPr>
          <w:lang w:eastAsia="ja-JP"/>
        </w:rPr>
        <w:t xml:space="preserve">from Table 4.4.1 </w:t>
      </w:r>
      <w:r>
        <w:rPr>
          <w:lang w:eastAsia="ja-JP"/>
        </w:rPr>
        <w:t xml:space="preserve">includes a duplicate of a term already appearing in the </w:t>
      </w:r>
      <w:r w:rsidR="00BD7A2D">
        <w:rPr>
          <w:lang w:eastAsia="ja-JP"/>
        </w:rPr>
        <w:t>complementary</w:t>
      </w:r>
      <w:r w:rsidR="00D978E8">
        <w:rPr>
          <w:lang w:eastAsia="ja-JP"/>
        </w:rPr>
        <w:t xml:space="preserve"> function</w:t>
      </w:r>
      <w:r>
        <w:rPr>
          <w:lang w:eastAsia="ja-JP"/>
        </w:rPr>
        <w:t xml:space="preserve"> </w:t>
      </w:r>
      <w:r w:rsidR="00AC0896" w:rsidRPr="00AC0896">
        <w:rPr>
          <w:position w:val="-14"/>
          <w:lang w:eastAsia="ja-JP"/>
        </w:rPr>
        <w:object w:dxaOrig="639" w:dyaOrig="400">
          <v:shape id="_x0000_i1041" type="#_x0000_t75" style="width:31.7pt;height:20.15pt" o:ole="">
            <v:imagedata r:id="rId36" o:title=""/>
          </v:shape>
          <o:OLEObject Type="Embed" ProgID="Equation.DSMT4" ShapeID="_x0000_i1041" DrawAspect="Content" ObjectID="_1582362972" r:id="rId37"/>
        </w:object>
      </w:r>
      <w:r w:rsidR="00AC0896">
        <w:rPr>
          <w:lang w:eastAsia="ja-JP"/>
        </w:rPr>
        <w:t xml:space="preserve">, then we multiply that guess successively by </w:t>
      </w:r>
      <w:r w:rsidR="00AC0896" w:rsidRPr="00AC0896">
        <w:rPr>
          <w:position w:val="-6"/>
          <w:lang w:eastAsia="ja-JP"/>
        </w:rPr>
        <w:object w:dxaOrig="200" w:dyaOrig="220">
          <v:shape id="_x0000_i1042" type="#_x0000_t75" style="width:9.8pt;height:10.95pt" o:ole="">
            <v:imagedata r:id="rId38" o:title=""/>
          </v:shape>
          <o:OLEObject Type="Embed" ProgID="Equation.DSMT4" ShapeID="_x0000_i1042" DrawAspect="Content" ObjectID="_1582362973" r:id="rId39"/>
        </w:object>
      </w:r>
      <w:r w:rsidR="00AC0896">
        <w:rPr>
          <w:lang w:eastAsia="ja-JP"/>
        </w:rPr>
        <w:t xml:space="preserve">, </w:t>
      </w:r>
      <w:r w:rsidR="00AC0896" w:rsidRPr="00AC0896">
        <w:rPr>
          <w:position w:val="-6"/>
          <w:lang w:eastAsia="ja-JP"/>
        </w:rPr>
        <w:object w:dxaOrig="279" w:dyaOrig="320">
          <v:shape id="_x0000_i1043" type="#_x0000_t75" style="width:13.8pt;height:16.15pt" o:ole="">
            <v:imagedata r:id="rId40" o:title=""/>
          </v:shape>
          <o:OLEObject Type="Embed" ProgID="Equation.DSMT4" ShapeID="_x0000_i1043" DrawAspect="Content" ObjectID="_1582362974" r:id="rId41"/>
        </w:object>
      </w:r>
      <w:r w:rsidR="00AC0896">
        <w:rPr>
          <w:lang w:eastAsia="ja-JP"/>
        </w:rPr>
        <w:t xml:space="preserve">, </w:t>
      </w:r>
      <w:r w:rsidR="00AC0896" w:rsidRPr="00AC0896">
        <w:rPr>
          <w:position w:val="-6"/>
          <w:lang w:eastAsia="ja-JP"/>
        </w:rPr>
        <w:object w:dxaOrig="260" w:dyaOrig="320">
          <v:shape id="_x0000_i1044" type="#_x0000_t75" style="width:13.25pt;height:16.15pt" o:ole="">
            <v:imagedata r:id="rId42" o:title=""/>
          </v:shape>
          <o:OLEObject Type="Embed" ProgID="Equation.DSMT4" ShapeID="_x0000_i1044" DrawAspect="Content" ObjectID="_1582362975" r:id="rId43"/>
        </w:object>
      </w:r>
      <w:r w:rsidR="00AC0896">
        <w:rPr>
          <w:lang w:eastAsia="ja-JP"/>
        </w:rPr>
        <w:t xml:space="preserve">, or a higher power </w:t>
      </w:r>
      <w:r w:rsidR="00AC0896" w:rsidRPr="00AC0896">
        <w:rPr>
          <w:position w:val="-6"/>
          <w:lang w:eastAsia="ja-JP"/>
        </w:rPr>
        <w:object w:dxaOrig="279" w:dyaOrig="320">
          <v:shape id="_x0000_i1045" type="#_x0000_t75" style="width:13.8pt;height:16.15pt" o:ole="">
            <v:imagedata r:id="rId44" o:title=""/>
          </v:shape>
          <o:OLEObject Type="Embed" ProgID="Equation.DSMT4" ShapeID="_x0000_i1045" DrawAspect="Content" ObjectID="_1582362976" r:id="rId45"/>
        </w:object>
      </w:r>
      <w:r w:rsidR="00AC0896">
        <w:rPr>
          <w:lang w:eastAsia="ja-JP"/>
        </w:rPr>
        <w:t xml:space="preserve"> to create new guesses, until we obtain a guess that no longer appears in the expression for </w:t>
      </w:r>
      <w:r w:rsidR="00AC0896" w:rsidRPr="00AC0896">
        <w:rPr>
          <w:position w:val="-14"/>
          <w:lang w:eastAsia="ja-JP"/>
        </w:rPr>
        <w:object w:dxaOrig="639" w:dyaOrig="400">
          <v:shape id="_x0000_i1046" type="#_x0000_t75" style="width:31.7pt;height:20.15pt" o:ole="">
            <v:imagedata r:id="rId36" o:title=""/>
          </v:shape>
          <o:OLEObject Type="Embed" ProgID="Equation.DSMT4" ShapeID="_x0000_i1046" DrawAspect="Content" ObjectID="_1582362977" r:id="rId46"/>
        </w:object>
      </w:r>
      <w:r w:rsidR="00AC0896">
        <w:rPr>
          <w:lang w:eastAsia="ja-JP"/>
        </w:rPr>
        <w:t xml:space="preserve">. The power of </w:t>
      </w:r>
      <w:r w:rsidR="00AC0896" w:rsidRPr="00AC0896">
        <w:rPr>
          <w:i/>
          <w:lang w:eastAsia="ja-JP"/>
        </w:rPr>
        <w:t>x</w:t>
      </w:r>
      <w:r w:rsidR="00AC0896">
        <w:rPr>
          <w:lang w:eastAsia="ja-JP"/>
        </w:rPr>
        <w:t xml:space="preserve"> used should be the smallest one that allows us to avoid having duplicate functions appear in both </w:t>
      </w:r>
      <w:r w:rsidR="00AC0896" w:rsidRPr="00AC0896">
        <w:rPr>
          <w:position w:val="-14"/>
          <w:lang w:eastAsia="ja-JP"/>
        </w:rPr>
        <w:object w:dxaOrig="639" w:dyaOrig="400">
          <v:shape id="_x0000_i1047" type="#_x0000_t75" style="width:31.7pt;height:20.15pt" o:ole="">
            <v:imagedata r:id="rId36" o:title=""/>
          </v:shape>
          <o:OLEObject Type="Embed" ProgID="Equation.DSMT4" ShapeID="_x0000_i1047" DrawAspect="Content" ObjectID="_1582362978" r:id="rId47"/>
        </w:object>
      </w:r>
      <w:r w:rsidR="00AC0896">
        <w:rPr>
          <w:lang w:eastAsia="ja-JP"/>
        </w:rPr>
        <w:t xml:space="preserve"> and </w:t>
      </w:r>
      <w:r w:rsidR="00AC0896" w:rsidRPr="000E3646">
        <w:rPr>
          <w:position w:val="-14"/>
          <w:lang w:eastAsia="ja-JP"/>
        </w:rPr>
        <w:object w:dxaOrig="660" w:dyaOrig="400">
          <v:shape id="_x0000_i1048" type="#_x0000_t75" style="width:32.85pt;height:20.15pt" o:ole="">
            <v:imagedata r:id="rId12" o:title=""/>
          </v:shape>
          <o:OLEObject Type="Embed" ProgID="Equation.DSMT4" ShapeID="_x0000_i1048" DrawAspect="Content" ObjectID="_1582362979" r:id="rId48"/>
        </w:object>
      </w:r>
      <w:r w:rsidR="00AC0896">
        <w:rPr>
          <w:lang w:eastAsia="ja-JP"/>
        </w:rPr>
        <w:t>. With no further ado, we are ready to try some examples.</w:t>
      </w:r>
    </w:p>
    <w:p w:rsidR="00D978E8" w:rsidRDefault="00D978E8" w:rsidP="0084028C">
      <w:pPr>
        <w:rPr>
          <w:lang w:eastAsia="ja-JP"/>
        </w:rPr>
      </w:pPr>
      <w:r>
        <w:rPr>
          <w:lang w:eastAsia="ja-JP"/>
        </w:rPr>
        <w:t xml:space="preserve">One other thing to notice is that the number of undetermined coefficients should be kept to a minimum. For example, if </w:t>
      </w:r>
      <w:r w:rsidRPr="00D978E8">
        <w:rPr>
          <w:position w:val="-14"/>
          <w:lang w:eastAsia="ja-JP"/>
        </w:rPr>
        <w:object w:dxaOrig="1400" w:dyaOrig="400">
          <v:shape id="_x0000_i1049" type="#_x0000_t75" style="width:70.25pt;height:20.15pt" o:ole="">
            <v:imagedata r:id="rId49" o:title=""/>
          </v:shape>
          <o:OLEObject Type="Embed" ProgID="Equation.DSMT4" ShapeID="_x0000_i1049" DrawAspect="Content" ObjectID="_1582362980" r:id="rId50"/>
        </w:object>
      </w:r>
      <w:r>
        <w:rPr>
          <w:lang w:eastAsia="ja-JP"/>
        </w:rPr>
        <w:t xml:space="preserve">, we might initially guess </w:t>
      </w:r>
      <w:r w:rsidRPr="00D978E8">
        <w:rPr>
          <w:position w:val="-16"/>
          <w:lang w:eastAsia="ja-JP"/>
        </w:rPr>
        <w:object w:dxaOrig="3080" w:dyaOrig="440">
          <v:shape id="_x0000_i1050" type="#_x0000_t75" style="width:153.8pt;height:21.9pt" o:ole="">
            <v:imagedata r:id="rId51" o:title=""/>
          </v:shape>
          <o:OLEObject Type="Embed" ProgID="Equation.DSMT4" ShapeID="_x0000_i1050" DrawAspect="Content" ObjectID="_1582362981" r:id="rId52"/>
        </w:object>
      </w:r>
      <w:r>
        <w:rPr>
          <w:lang w:eastAsia="ja-JP"/>
        </w:rPr>
        <w:t xml:space="preserve">. However, if we distributed this expression, we would find that each term had two coefficients: </w:t>
      </w:r>
      <w:r w:rsidRPr="00D978E8">
        <w:rPr>
          <w:position w:val="-14"/>
          <w:lang w:eastAsia="ja-JP"/>
        </w:rPr>
        <w:object w:dxaOrig="3440" w:dyaOrig="400">
          <v:shape id="_x0000_i1051" type="#_x0000_t75" style="width:172.2pt;height:20.15pt" o:ole="">
            <v:imagedata r:id="rId53" o:title=""/>
          </v:shape>
          <o:OLEObject Type="Embed" ProgID="Equation.DSMT4" ShapeID="_x0000_i1051" DrawAspect="Content" ObjectID="_1582362982" r:id="rId54"/>
        </w:object>
      </w:r>
      <w:r>
        <w:rPr>
          <w:lang w:eastAsia="ja-JP"/>
        </w:rPr>
        <w:t xml:space="preserve">, which would be redundant. </w:t>
      </w:r>
      <w:r w:rsidR="00DE4168">
        <w:rPr>
          <w:lang w:eastAsia="ja-JP"/>
        </w:rPr>
        <w:t>So</w:t>
      </w:r>
      <w:r w:rsidR="00170940">
        <w:rPr>
          <w:lang w:eastAsia="ja-JP"/>
        </w:rPr>
        <w:t>,</w:t>
      </w:r>
      <w:r w:rsidR="00DE4168">
        <w:rPr>
          <w:lang w:eastAsia="ja-JP"/>
        </w:rPr>
        <w:t xml:space="preserve"> </w:t>
      </w:r>
      <w:r w:rsidR="00170940">
        <w:rPr>
          <w:lang w:eastAsia="ja-JP"/>
        </w:rPr>
        <w:t xml:space="preserve">we’d </w:t>
      </w:r>
      <w:r w:rsidR="00DE4168">
        <w:rPr>
          <w:lang w:eastAsia="ja-JP"/>
        </w:rPr>
        <w:t xml:space="preserve">remove the coefficient </w:t>
      </w:r>
      <w:r w:rsidR="00DE4168" w:rsidRPr="00170940">
        <w:rPr>
          <w:i/>
          <w:lang w:eastAsia="ja-JP"/>
        </w:rPr>
        <w:t>D</w:t>
      </w:r>
      <w:r w:rsidR="00DE4168">
        <w:rPr>
          <w:lang w:eastAsia="ja-JP"/>
        </w:rPr>
        <w:t xml:space="preserve"> and guess </w:t>
      </w:r>
      <w:r w:rsidR="00DE4168" w:rsidRPr="00D978E8">
        <w:rPr>
          <w:position w:val="-16"/>
          <w:lang w:eastAsia="ja-JP"/>
        </w:rPr>
        <w:object w:dxaOrig="2900" w:dyaOrig="440">
          <v:shape id="_x0000_i1052" type="#_x0000_t75" style="width:145.15pt;height:21.9pt" o:ole="">
            <v:imagedata r:id="rId55" o:title=""/>
          </v:shape>
          <o:OLEObject Type="Embed" ProgID="Equation.DSMT4" ShapeID="_x0000_i1052" DrawAspect="Content" ObjectID="_1582362983" r:id="rId56"/>
        </w:object>
      </w:r>
      <w:r w:rsidR="00DE4168">
        <w:rPr>
          <w:lang w:eastAsia="ja-JP"/>
        </w:rPr>
        <w:t xml:space="preserve"> instead, to reduce the number of coefficients from 4 to 3.</w:t>
      </w:r>
      <w:r w:rsidR="00FA1424">
        <w:rPr>
          <w:lang w:eastAsia="ja-JP"/>
        </w:rPr>
        <w:t xml:space="preserve"> Constants that multiply the entire function </w:t>
      </w:r>
      <w:r w:rsidR="003C47AC" w:rsidRPr="003C47AC">
        <w:rPr>
          <w:position w:val="-14"/>
          <w:lang w:eastAsia="ja-JP"/>
        </w:rPr>
        <w:object w:dxaOrig="560" w:dyaOrig="400">
          <v:shape id="_x0000_i1053" type="#_x0000_t75" style="width:28.2pt;height:20.15pt" o:ole="">
            <v:imagedata r:id="rId57" o:title=""/>
          </v:shape>
          <o:OLEObject Type="Embed" ProgID="Equation.DSMT4" ShapeID="_x0000_i1053" DrawAspect="Content" ObjectID="_1582362984" r:id="rId58"/>
        </w:object>
      </w:r>
      <w:r w:rsidR="003C47AC">
        <w:rPr>
          <w:lang w:eastAsia="ja-JP"/>
        </w:rPr>
        <w:t xml:space="preserve"> may also be ignored; for example, if </w:t>
      </w:r>
      <w:r w:rsidR="003C47AC" w:rsidRPr="00D978E8">
        <w:rPr>
          <w:position w:val="-14"/>
          <w:lang w:eastAsia="ja-JP"/>
        </w:rPr>
        <w:object w:dxaOrig="1520" w:dyaOrig="400">
          <v:shape id="_x0000_i1054" type="#_x0000_t75" style="width:76.05pt;height:20.15pt" o:ole="">
            <v:imagedata r:id="rId59" o:title=""/>
          </v:shape>
          <o:OLEObject Type="Embed" ProgID="Equation.DSMT4" ShapeID="_x0000_i1054" DrawAspect="Content" ObjectID="_1582362985" r:id="rId60"/>
        </w:object>
      </w:r>
      <w:r w:rsidR="003C47AC">
        <w:rPr>
          <w:lang w:eastAsia="ja-JP"/>
        </w:rPr>
        <w:t xml:space="preserve">, then the leading 5 should not be included in </w:t>
      </w:r>
      <w:r w:rsidR="003C47AC" w:rsidRPr="000E3646">
        <w:rPr>
          <w:position w:val="-14"/>
          <w:lang w:eastAsia="ja-JP"/>
        </w:rPr>
        <w:object w:dxaOrig="660" w:dyaOrig="400">
          <v:shape id="_x0000_i1055" type="#_x0000_t75" style="width:32.85pt;height:20.15pt" o:ole="">
            <v:imagedata r:id="rId12" o:title=""/>
          </v:shape>
          <o:OLEObject Type="Embed" ProgID="Equation.DSMT4" ShapeID="_x0000_i1055" DrawAspect="Content" ObjectID="_1582362986" r:id="rId61"/>
        </w:object>
      </w:r>
    </w:p>
    <w:p w:rsidR="00DB7772" w:rsidRPr="009231CC" w:rsidRDefault="004812F1" w:rsidP="00F3622E">
      <w:pPr>
        <w:rPr>
          <w:lang w:eastAsia="ja-JP"/>
        </w:rPr>
      </w:pPr>
      <w:r>
        <w:rPr>
          <w:u w:val="single"/>
          <w:lang w:eastAsia="ja-JP"/>
        </w:rPr>
        <w:t>T</w:t>
      </w:r>
      <w:r w:rsidR="00AC0896">
        <w:rPr>
          <w:u w:val="single"/>
          <w:lang w:eastAsia="ja-JP"/>
        </w:rPr>
        <w:t>ype I:</w:t>
      </w:r>
      <w:r w:rsidR="00AC0896" w:rsidRPr="00AC0896">
        <w:rPr>
          <w:lang w:eastAsia="ja-JP"/>
        </w:rPr>
        <w:t xml:space="preserve"> </w:t>
      </w:r>
      <w:r w:rsidR="00AC0896">
        <w:rPr>
          <w:lang w:eastAsia="ja-JP"/>
        </w:rPr>
        <w:t>(n</w:t>
      </w:r>
      <w:r w:rsidR="00AC0896" w:rsidRPr="00AC0896">
        <w:rPr>
          <w:lang w:eastAsia="ja-JP"/>
        </w:rPr>
        <w:t>o duplication between the complementary function and the guess for the particular solution</w:t>
      </w:r>
      <w:r w:rsidR="00AC0896">
        <w:rPr>
          <w:lang w:eastAsia="ja-JP"/>
        </w:rPr>
        <w:t>)</w:t>
      </w:r>
      <w:r w:rsidR="00BB7EC0" w:rsidRPr="00AC0896">
        <w:rPr>
          <w:lang w:eastAsia="ja-JP"/>
        </w:rPr>
        <w:t xml:space="preserve">. </w:t>
      </w:r>
      <w:r w:rsidR="00AC0896">
        <w:rPr>
          <w:lang w:eastAsia="ja-JP"/>
        </w:rPr>
        <w:t>Consider the example</w:t>
      </w:r>
    </w:p>
    <w:p w:rsidR="004D1570" w:rsidRPr="009231CC" w:rsidRDefault="004D1570" w:rsidP="004D1570">
      <w:pPr>
        <w:pStyle w:val="TabbedEquation"/>
        <w:rPr>
          <w:lang w:eastAsia="ja-JP"/>
        </w:rPr>
      </w:pPr>
      <w:r w:rsidRPr="009231CC">
        <w:rPr>
          <w:lang w:eastAsia="ja-JP"/>
        </w:rPr>
        <w:tab/>
      </w:r>
      <w:r w:rsidR="001E7E56" w:rsidRPr="003C47AC">
        <w:rPr>
          <w:position w:val="-14"/>
          <w:lang w:eastAsia="ja-JP"/>
        </w:rPr>
        <w:object w:dxaOrig="2980" w:dyaOrig="400">
          <v:shape id="_x0000_i1056" type="#_x0000_t75" style="width:149.75pt;height:20.75pt" o:ole="">
            <v:imagedata r:id="rId62" o:title=""/>
          </v:shape>
          <o:OLEObject Type="Embed" ProgID="Equation.DSMT4" ShapeID="_x0000_i1056" DrawAspect="Content" ObjectID="_1582362987" r:id="rId63"/>
        </w:object>
      </w:r>
      <w:r w:rsidRPr="009231CC">
        <w:rPr>
          <w:lang w:eastAsia="ja-JP"/>
        </w:rPr>
        <w:tab/>
      </w:r>
      <w:bookmarkStart w:id="2" w:name="Eq_LinearNonhomogeneousExample1"/>
      <w:r w:rsidR="007444D7">
        <w:rPr>
          <w:lang w:eastAsia="ja-JP"/>
        </w:rPr>
        <w:t>(</w:t>
      </w:r>
      <w:r w:rsidR="007444D7">
        <w:rPr>
          <w:lang w:eastAsia="ja-JP"/>
        </w:rPr>
        <w:fldChar w:fldCharType="begin"/>
      </w:r>
      <w:r w:rsidR="007444D7">
        <w:rPr>
          <w:lang w:eastAsia="ja-JP"/>
        </w:rPr>
        <w:instrText xml:space="preserve"> SEQ Equation \* ARABIC </w:instrText>
      </w:r>
      <w:r w:rsidR="007444D7">
        <w:rPr>
          <w:lang w:eastAsia="ja-JP"/>
        </w:rPr>
        <w:fldChar w:fldCharType="separate"/>
      </w:r>
      <w:r w:rsidR="001840E2">
        <w:rPr>
          <w:noProof/>
          <w:lang w:eastAsia="ja-JP"/>
        </w:rPr>
        <w:t>3</w:t>
      </w:r>
      <w:r w:rsidR="007444D7">
        <w:rPr>
          <w:lang w:eastAsia="ja-JP"/>
        </w:rPr>
        <w:fldChar w:fldCharType="end"/>
      </w:r>
      <w:r w:rsidR="007444D7">
        <w:rPr>
          <w:lang w:eastAsia="ja-JP"/>
        </w:rPr>
        <w:t>)</w:t>
      </w:r>
      <w:bookmarkEnd w:id="2"/>
    </w:p>
    <w:p w:rsidR="004D1570" w:rsidRDefault="003C47AC" w:rsidP="004D1570">
      <w:pPr>
        <w:rPr>
          <w:lang w:eastAsia="ja-JP"/>
        </w:rPr>
      </w:pPr>
      <w:r>
        <w:rPr>
          <w:lang w:eastAsia="ja-JP"/>
        </w:rPr>
        <w:t>for which we would like to find the most general solution. It is nearly always advantageous to begin by finding the complementary function. So</w:t>
      </w:r>
      <w:r w:rsidR="004D0E5E">
        <w:rPr>
          <w:lang w:eastAsia="ja-JP"/>
        </w:rPr>
        <w:t>,</w:t>
      </w:r>
      <w:r>
        <w:rPr>
          <w:lang w:eastAsia="ja-JP"/>
        </w:rPr>
        <w:t xml:space="preserve"> we set up the corresponding homogeneous equation</w:t>
      </w:r>
    </w:p>
    <w:p w:rsidR="004D1570" w:rsidRPr="009231CC" w:rsidRDefault="004D1570" w:rsidP="004D1570">
      <w:pPr>
        <w:pStyle w:val="TabbedEquation"/>
        <w:rPr>
          <w:lang w:eastAsia="ja-JP"/>
        </w:rPr>
      </w:pPr>
      <w:r w:rsidRPr="009231CC">
        <w:rPr>
          <w:lang w:eastAsia="ja-JP"/>
        </w:rPr>
        <w:tab/>
      </w:r>
      <w:r w:rsidR="003C47AC" w:rsidRPr="003C47AC">
        <w:rPr>
          <w:position w:val="-10"/>
          <w:lang w:eastAsia="ja-JP"/>
        </w:rPr>
        <w:object w:dxaOrig="1740" w:dyaOrig="320">
          <v:shape id="_x0000_i1057" type="#_x0000_t75" style="width:87.55pt;height:16.7pt" o:ole="">
            <v:imagedata r:id="rId64" o:title=""/>
          </v:shape>
          <o:OLEObject Type="Embed" ProgID="Equation.DSMT4" ShapeID="_x0000_i1057" DrawAspect="Content" ObjectID="_1582362988" r:id="rId65"/>
        </w:object>
      </w:r>
      <w:r w:rsidRPr="009231CC">
        <w:rPr>
          <w:lang w:eastAsia="ja-JP"/>
        </w:rPr>
        <w:tab/>
      </w:r>
      <w:r w:rsidR="007444D7" w:rsidRPr="009231CC">
        <w:rPr>
          <w:lang w:eastAsia="ja-JP"/>
        </w:rPr>
        <w:t>(</w:t>
      </w:r>
      <w:r w:rsidR="007444D7" w:rsidRPr="009231CC">
        <w:rPr>
          <w:lang w:eastAsia="ja-JP"/>
        </w:rPr>
        <w:fldChar w:fldCharType="begin"/>
      </w:r>
      <w:r w:rsidR="007444D7" w:rsidRPr="009231CC">
        <w:rPr>
          <w:lang w:eastAsia="ja-JP"/>
        </w:rPr>
        <w:instrText xml:space="preserve"> SEQ Equation \* ARABIC </w:instrText>
      </w:r>
      <w:r w:rsidR="007444D7" w:rsidRPr="009231CC">
        <w:rPr>
          <w:lang w:eastAsia="ja-JP"/>
        </w:rPr>
        <w:fldChar w:fldCharType="separate"/>
      </w:r>
      <w:r w:rsidR="001840E2">
        <w:rPr>
          <w:noProof/>
          <w:lang w:eastAsia="ja-JP"/>
        </w:rPr>
        <w:t>4</w:t>
      </w:r>
      <w:r w:rsidR="007444D7" w:rsidRPr="009231CC">
        <w:rPr>
          <w:lang w:eastAsia="ja-JP"/>
        </w:rPr>
        <w:fldChar w:fldCharType="end"/>
      </w:r>
      <w:r w:rsidR="007444D7" w:rsidRPr="009231CC">
        <w:rPr>
          <w:lang w:eastAsia="ja-JP"/>
        </w:rPr>
        <w:t>)</w:t>
      </w:r>
    </w:p>
    <w:p w:rsidR="001E7E56" w:rsidRDefault="003C47AC" w:rsidP="00F3622E">
      <w:pPr>
        <w:rPr>
          <w:lang w:eastAsia="ja-JP"/>
        </w:rPr>
      </w:pPr>
      <w:r>
        <w:rPr>
          <w:lang w:eastAsia="ja-JP"/>
        </w:rPr>
        <w:t xml:space="preserve">and solve it readily by nothing that the auxiliary equation </w:t>
      </w:r>
      <w:r w:rsidR="001E7E56" w:rsidRPr="001E7E56">
        <w:rPr>
          <w:position w:val="-6"/>
          <w:lang w:eastAsia="ja-JP"/>
        </w:rPr>
        <w:object w:dxaOrig="1640" w:dyaOrig="320">
          <v:shape id="_x0000_i1058" type="#_x0000_t75" style="width:81.8pt;height:16.15pt" o:ole="">
            <v:imagedata r:id="rId66" o:title=""/>
          </v:shape>
          <o:OLEObject Type="Embed" ProgID="Equation.DSMT4" ShapeID="_x0000_i1058" DrawAspect="Content" ObjectID="_1582362989" r:id="rId67"/>
        </w:object>
      </w:r>
      <w:r w:rsidR="001E7E56">
        <w:rPr>
          <w:lang w:eastAsia="ja-JP"/>
        </w:rPr>
        <w:t xml:space="preserve"> easily factors to </w:t>
      </w:r>
      <w:r w:rsidR="001E7E56" w:rsidRPr="001E7E56">
        <w:rPr>
          <w:position w:val="-14"/>
          <w:lang w:eastAsia="ja-JP"/>
        </w:rPr>
        <w:object w:dxaOrig="1840" w:dyaOrig="400">
          <v:shape id="_x0000_i1059" type="#_x0000_t75" style="width:92.15pt;height:20.15pt" o:ole="">
            <v:imagedata r:id="rId68" o:title=""/>
          </v:shape>
          <o:OLEObject Type="Embed" ProgID="Equation.DSMT4" ShapeID="_x0000_i1059" DrawAspect="Content" ObjectID="_1582362990" r:id="rId69"/>
        </w:object>
      </w:r>
      <w:r w:rsidR="001E7E56">
        <w:rPr>
          <w:lang w:eastAsia="ja-JP"/>
        </w:rPr>
        <w:t xml:space="preserve">, from which we obtain quadratic solutions </w:t>
      </w:r>
      <w:r w:rsidR="001E7E56" w:rsidRPr="001E7E56">
        <w:rPr>
          <w:position w:val="-6"/>
          <w:lang w:eastAsia="ja-JP"/>
        </w:rPr>
        <w:object w:dxaOrig="740" w:dyaOrig="279">
          <v:shape id="_x0000_i1060" type="#_x0000_t75" style="width:36.85pt;height:13.8pt" o:ole="">
            <v:imagedata r:id="rId70" o:title=""/>
          </v:shape>
          <o:OLEObject Type="Embed" ProgID="Equation.DSMT4" ShapeID="_x0000_i1060" DrawAspect="Content" ObjectID="_1582362991" r:id="rId71"/>
        </w:object>
      </w:r>
      <w:r w:rsidR="001E7E56">
        <w:rPr>
          <w:lang w:eastAsia="ja-JP"/>
        </w:rPr>
        <w:t xml:space="preserve"> and </w:t>
      </w:r>
      <w:r w:rsidR="001E7E56" w:rsidRPr="001E7E56">
        <w:rPr>
          <w:position w:val="-6"/>
          <w:lang w:eastAsia="ja-JP"/>
        </w:rPr>
        <w:object w:dxaOrig="600" w:dyaOrig="279">
          <v:shape id="_x0000_i1061" type="#_x0000_t75" style="width:29.95pt;height:13.8pt" o:ole="">
            <v:imagedata r:id="rId72" o:title=""/>
          </v:shape>
          <o:OLEObject Type="Embed" ProgID="Equation.DSMT4" ShapeID="_x0000_i1061" DrawAspect="Content" ObjectID="_1582362992" r:id="rId73"/>
        </w:object>
      </w:r>
      <w:r w:rsidR="001E7E56">
        <w:rPr>
          <w:lang w:eastAsia="ja-JP"/>
        </w:rPr>
        <w:t xml:space="preserve">. These, in turn, lead directly to the complementary function </w:t>
      </w:r>
      <w:r w:rsidR="001E7E56" w:rsidRPr="001E7E56">
        <w:rPr>
          <w:position w:val="-14"/>
          <w:lang w:eastAsia="ja-JP"/>
        </w:rPr>
        <w:object w:dxaOrig="2060" w:dyaOrig="400">
          <v:shape id="_x0000_i1062" type="#_x0000_t75" style="width:103.1pt;height:20.15pt" o:ole="">
            <v:imagedata r:id="rId74" o:title=""/>
          </v:shape>
          <o:OLEObject Type="Embed" ProgID="Equation.DSMT4" ShapeID="_x0000_i1062" DrawAspect="Content" ObjectID="_1582362993" r:id="rId75"/>
        </w:object>
      </w:r>
      <w:r w:rsidR="001E7E56">
        <w:rPr>
          <w:lang w:eastAsia="ja-JP"/>
        </w:rPr>
        <w:t>.</w:t>
      </w:r>
    </w:p>
    <w:p w:rsidR="004D0E5E" w:rsidRDefault="001E7E56" w:rsidP="004D0E5E">
      <w:pPr>
        <w:rPr>
          <w:lang w:eastAsia="ja-JP"/>
        </w:rPr>
      </w:pPr>
      <w:r>
        <w:rPr>
          <w:lang w:eastAsia="ja-JP"/>
        </w:rPr>
        <w:t xml:space="preserve">Turning now to the particular solution, the term </w:t>
      </w:r>
      <w:r w:rsidRPr="001E7E56">
        <w:rPr>
          <w:position w:val="-14"/>
          <w:lang w:eastAsia="ja-JP"/>
        </w:rPr>
        <w:object w:dxaOrig="820" w:dyaOrig="400">
          <v:shape id="_x0000_i1063" type="#_x0000_t75" style="width:40.9pt;height:20.15pt" o:ole="">
            <v:imagedata r:id="rId76" o:title=""/>
          </v:shape>
          <o:OLEObject Type="Embed" ProgID="Equation.DSMT4" ShapeID="_x0000_i1063" DrawAspect="Content" ObjectID="_1582362994" r:id="rId77"/>
        </w:object>
      </w:r>
      <w:r>
        <w:rPr>
          <w:lang w:eastAsia="ja-JP"/>
        </w:rPr>
        <w:t xml:space="preserve"> in </w:t>
      </w:r>
      <w:r w:rsidRPr="001E7E56">
        <w:rPr>
          <w:position w:val="-14"/>
          <w:lang w:eastAsia="ja-JP"/>
        </w:rPr>
        <w:object w:dxaOrig="560" w:dyaOrig="400">
          <v:shape id="_x0000_i1064" type="#_x0000_t75" style="width:28.2pt;height:20.15pt" o:ole="">
            <v:imagedata r:id="rId78" o:title=""/>
          </v:shape>
          <o:OLEObject Type="Embed" ProgID="Equation.DSMT4" ShapeID="_x0000_i1064" DrawAspect="Content" ObjectID="_1582362995" r:id="rId79"/>
        </w:object>
      </w:r>
      <w:r>
        <w:rPr>
          <w:lang w:eastAsia="ja-JP"/>
        </w:rPr>
        <w:t xml:space="preserve"> suggests including terms </w:t>
      </w:r>
      <w:r w:rsidRPr="001E7E56">
        <w:rPr>
          <w:position w:val="-14"/>
          <w:lang w:eastAsia="ja-JP"/>
        </w:rPr>
        <w:object w:dxaOrig="2200" w:dyaOrig="400">
          <v:shape id="_x0000_i1065" type="#_x0000_t75" style="width:110pt;height:20.15pt" o:ole="">
            <v:imagedata r:id="rId80" o:title=""/>
          </v:shape>
          <o:OLEObject Type="Embed" ProgID="Equation.DSMT4" ShapeID="_x0000_i1065" DrawAspect="Content" ObjectID="_1582362996" r:id="rId81"/>
        </w:object>
      </w:r>
      <w:r>
        <w:rPr>
          <w:lang w:eastAsia="ja-JP"/>
        </w:rPr>
        <w:t xml:space="preserve"> in </w:t>
      </w:r>
      <w:r w:rsidR="004D0E5E">
        <w:rPr>
          <w:lang w:eastAsia="ja-JP"/>
        </w:rPr>
        <w:t xml:space="preserve">our guess for </w:t>
      </w:r>
      <w:r>
        <w:rPr>
          <w:lang w:eastAsia="ja-JP"/>
        </w:rPr>
        <w:t xml:space="preserve">the particular solution. </w:t>
      </w:r>
      <w:r w:rsidR="004D0E5E">
        <w:rPr>
          <w:lang w:eastAsia="ja-JP"/>
        </w:rPr>
        <w:t xml:space="preserve">The term </w:t>
      </w:r>
      <w:r w:rsidR="004D0E5E" w:rsidRPr="004D0E5E">
        <w:rPr>
          <w:position w:val="-6"/>
          <w:lang w:eastAsia="ja-JP"/>
        </w:rPr>
        <w:object w:dxaOrig="460" w:dyaOrig="320">
          <v:shape id="_x0000_i1066" type="#_x0000_t75" style="width:23.05pt;height:16.15pt" o:ole="">
            <v:imagedata r:id="rId82" o:title=""/>
          </v:shape>
          <o:OLEObject Type="Embed" ProgID="Equation.DSMT4" ShapeID="_x0000_i1066" DrawAspect="Content" ObjectID="_1582362997" r:id="rId83"/>
        </w:object>
      </w:r>
      <w:r w:rsidR="004D0E5E">
        <w:rPr>
          <w:lang w:eastAsia="ja-JP"/>
        </w:rPr>
        <w:t xml:space="preserve"> is a first-degree polynomial (</w:t>
      </w:r>
      <w:r w:rsidR="004D0E5E" w:rsidRPr="004D0E5E">
        <w:rPr>
          <w:i/>
          <w:lang w:eastAsia="ja-JP"/>
        </w:rPr>
        <w:t>x</w:t>
      </w:r>
      <w:r w:rsidR="004D0E5E">
        <w:rPr>
          <w:lang w:eastAsia="ja-JP"/>
        </w:rPr>
        <w:t>) multiplied by an exponential function, so we a</w:t>
      </w:r>
      <w:r w:rsidR="00B61736">
        <w:rPr>
          <w:lang w:eastAsia="ja-JP"/>
        </w:rPr>
        <w:t>lso insert a fully-formed first-</w:t>
      </w:r>
      <w:r w:rsidR="004D0E5E">
        <w:rPr>
          <w:lang w:eastAsia="ja-JP"/>
        </w:rPr>
        <w:t xml:space="preserve">degree polynomial </w:t>
      </w:r>
      <w:r w:rsidR="004D0E5E" w:rsidRPr="004D0E5E">
        <w:rPr>
          <w:position w:val="-14"/>
          <w:lang w:eastAsia="ja-JP"/>
        </w:rPr>
        <w:object w:dxaOrig="920" w:dyaOrig="400">
          <v:shape id="_x0000_i1067" type="#_x0000_t75" style="width:46.1pt;height:20.15pt" o:ole="">
            <v:imagedata r:id="rId84" o:title=""/>
          </v:shape>
          <o:OLEObject Type="Embed" ProgID="Equation.DSMT4" ShapeID="_x0000_i1067" DrawAspect="Content" ObjectID="_1582362998" r:id="rId85"/>
        </w:object>
      </w:r>
      <w:r w:rsidR="004D0E5E">
        <w:rPr>
          <w:lang w:eastAsia="ja-JP"/>
        </w:rPr>
        <w:t xml:space="preserve"> multiplied by a generic exponential function </w:t>
      </w:r>
      <w:r w:rsidR="004D0E5E" w:rsidRPr="004D0E5E">
        <w:rPr>
          <w:position w:val="-6"/>
          <w:lang w:eastAsia="ja-JP"/>
        </w:rPr>
        <w:object w:dxaOrig="499" w:dyaOrig="320">
          <v:shape id="_x0000_i1068" type="#_x0000_t75" style="width:24.75pt;height:16.15pt" o:ole="">
            <v:imagedata r:id="rId86" o:title=""/>
          </v:shape>
          <o:OLEObject Type="Embed" ProgID="Equation.DSMT4" ShapeID="_x0000_i1068" DrawAspect="Content" ObjectID="_1582362999" r:id="rId87"/>
        </w:object>
      </w:r>
      <w:r w:rsidR="004D0E5E">
        <w:rPr>
          <w:lang w:eastAsia="ja-JP"/>
        </w:rPr>
        <w:t xml:space="preserve">. However, when we write these last two and multiply them out, we obtain </w:t>
      </w:r>
      <w:r w:rsidR="004D0E5E" w:rsidRPr="004D0E5E">
        <w:rPr>
          <w:position w:val="-14"/>
          <w:lang w:eastAsia="ja-JP"/>
        </w:rPr>
        <w:object w:dxaOrig="3140" w:dyaOrig="400">
          <v:shape id="_x0000_i1069" type="#_x0000_t75" style="width:157.25pt;height:20.15pt" o:ole="">
            <v:imagedata r:id="rId88" o:title=""/>
          </v:shape>
          <o:OLEObject Type="Embed" ProgID="Equation.DSMT4" ShapeID="_x0000_i1069" DrawAspect="Content" ObjectID="_1582363000" r:id="rId89"/>
        </w:object>
      </w:r>
      <w:r w:rsidR="004D0E5E">
        <w:rPr>
          <w:lang w:eastAsia="ja-JP"/>
        </w:rPr>
        <w:t xml:space="preserve">, which </w:t>
      </w:r>
      <w:r w:rsidR="004D0E5E">
        <w:rPr>
          <w:lang w:eastAsia="ja-JP"/>
        </w:rPr>
        <w:lastRenderedPageBreak/>
        <w:t xml:space="preserve">has a redundant constant </w:t>
      </w:r>
      <w:r w:rsidR="004D0E5E" w:rsidRPr="004D0E5E">
        <w:rPr>
          <w:i/>
          <w:lang w:eastAsia="ja-JP"/>
        </w:rPr>
        <w:t>E</w:t>
      </w:r>
      <w:r w:rsidR="004D0E5E">
        <w:rPr>
          <w:lang w:eastAsia="ja-JP"/>
        </w:rPr>
        <w:t xml:space="preserve"> in front of each term. Eliminating the extra constant allows us to write our guess for the particular solution as</w:t>
      </w:r>
    </w:p>
    <w:p w:rsidR="00DC0308" w:rsidRDefault="00DC0308" w:rsidP="00DC0308">
      <w:pPr>
        <w:pStyle w:val="TabbedEquation"/>
        <w:rPr>
          <w:lang w:eastAsia="ja-JP"/>
        </w:rPr>
      </w:pPr>
      <w:r>
        <w:rPr>
          <w:lang w:eastAsia="ja-JP"/>
        </w:rPr>
        <w:tab/>
      </w:r>
      <w:r w:rsidR="00F32C46" w:rsidRPr="00F32C46">
        <w:rPr>
          <w:position w:val="-14"/>
          <w:lang w:eastAsia="ja-JP"/>
        </w:rPr>
        <w:object w:dxaOrig="4440" w:dyaOrig="400">
          <v:shape id="_x0000_i1070" type="#_x0000_t75" style="width:223.5pt;height:20.75pt" o:ole="">
            <v:imagedata r:id="rId90" o:title=""/>
          </v:shape>
          <o:OLEObject Type="Embed" ProgID="Equation.DSMT4" ShapeID="_x0000_i1070" DrawAspect="Content" ObjectID="_1582363001" r:id="rId91"/>
        </w:object>
      </w:r>
      <w:r>
        <w:rPr>
          <w:lang w:eastAsia="ja-JP"/>
        </w:rPr>
        <w:tab/>
      </w:r>
      <w:bookmarkStart w:id="3" w:name="Eq_LinearNonhomogeneousGuess1"/>
      <w:r>
        <w:rPr>
          <w:lang w:eastAsia="ja-JP"/>
        </w:rPr>
        <w:t>(</w:t>
      </w:r>
      <w:r>
        <w:rPr>
          <w:lang w:eastAsia="ja-JP"/>
        </w:rPr>
        <w:fldChar w:fldCharType="begin"/>
      </w:r>
      <w:r>
        <w:rPr>
          <w:lang w:eastAsia="ja-JP"/>
        </w:rPr>
        <w:instrText xml:space="preserve"> SEQ Equation \* ARABIC </w:instrText>
      </w:r>
      <w:r>
        <w:rPr>
          <w:lang w:eastAsia="ja-JP"/>
        </w:rPr>
        <w:fldChar w:fldCharType="separate"/>
      </w:r>
      <w:r w:rsidR="001840E2">
        <w:rPr>
          <w:noProof/>
          <w:lang w:eastAsia="ja-JP"/>
        </w:rPr>
        <w:t>5</w:t>
      </w:r>
      <w:r>
        <w:rPr>
          <w:lang w:eastAsia="ja-JP"/>
        </w:rPr>
        <w:fldChar w:fldCharType="end"/>
      </w:r>
      <w:r>
        <w:rPr>
          <w:lang w:eastAsia="ja-JP"/>
        </w:rPr>
        <w:t>)</w:t>
      </w:r>
      <w:bookmarkEnd w:id="3"/>
    </w:p>
    <w:p w:rsidR="00CA11DE" w:rsidRDefault="00F32C46" w:rsidP="002D31F2">
      <w:pPr>
        <w:rPr>
          <w:lang w:eastAsia="ja-JP"/>
        </w:rPr>
      </w:pPr>
      <w:r>
        <w:rPr>
          <w:lang w:eastAsia="ja-JP"/>
        </w:rPr>
        <w:t xml:space="preserve">To test our guess, we compute its first two derivatives and substitute them into the nonhomogeneous equation </w:t>
      </w:r>
      <w:r>
        <w:rPr>
          <w:lang w:eastAsia="ja-JP"/>
        </w:rPr>
        <w:fldChar w:fldCharType="begin"/>
      </w:r>
      <w:r>
        <w:rPr>
          <w:lang w:eastAsia="ja-JP"/>
        </w:rPr>
        <w:instrText xml:space="preserve"> REF Eq_LinearNonhomogeneousExample1 \h </w:instrText>
      </w:r>
      <w:r>
        <w:rPr>
          <w:lang w:eastAsia="ja-JP"/>
        </w:rPr>
      </w:r>
      <w:r>
        <w:rPr>
          <w:lang w:eastAsia="ja-JP"/>
        </w:rPr>
        <w:fldChar w:fldCharType="separate"/>
      </w:r>
      <w:r w:rsidR="001840E2">
        <w:rPr>
          <w:lang w:eastAsia="ja-JP"/>
        </w:rPr>
        <w:t>(</w:t>
      </w:r>
      <w:r w:rsidR="001840E2">
        <w:rPr>
          <w:noProof/>
          <w:lang w:eastAsia="ja-JP"/>
        </w:rPr>
        <w:t>3</w:t>
      </w:r>
      <w:r w:rsidR="001840E2">
        <w:rPr>
          <w:lang w:eastAsia="ja-JP"/>
        </w:rPr>
        <w:t>)</w:t>
      </w:r>
      <w:r>
        <w:rPr>
          <w:lang w:eastAsia="ja-JP"/>
        </w:rPr>
        <w:fldChar w:fldCharType="end"/>
      </w:r>
      <w:r w:rsidR="001840E2">
        <w:rPr>
          <w:lang w:eastAsia="ja-JP"/>
        </w:rPr>
        <w:t>,</w:t>
      </w:r>
      <w:bookmarkStart w:id="4" w:name="_GoBack"/>
      <w:bookmarkEnd w:id="4"/>
      <w:r>
        <w:rPr>
          <w:lang w:eastAsia="ja-JP"/>
        </w:rPr>
        <w:t xml:space="preserve"> in hopes that suitable constants may be found. We obtain</w:t>
      </w:r>
    </w:p>
    <w:p w:rsidR="00607304" w:rsidRDefault="004B2F6F" w:rsidP="006C6E0C">
      <w:pPr>
        <w:pStyle w:val="TabbedEquation"/>
        <w:rPr>
          <w:lang w:eastAsia="ja-JP"/>
        </w:rPr>
      </w:pPr>
      <w:r>
        <w:rPr>
          <w:lang w:eastAsia="ja-JP"/>
        </w:rPr>
        <w:tab/>
      </w:r>
      <w:bookmarkStart w:id="5" w:name="_Ref505593276"/>
      <w:bookmarkStart w:id="6" w:name="_Ref505593298"/>
      <w:bookmarkStart w:id="7" w:name="_Ref506921213"/>
      <w:r w:rsidR="00F32C46" w:rsidRPr="00F32C46">
        <w:rPr>
          <w:position w:val="-14"/>
          <w:lang w:eastAsia="ja-JP"/>
        </w:rPr>
        <w:object w:dxaOrig="5640" w:dyaOrig="460">
          <v:shape id="_x0000_i1071" type="#_x0000_t75" style="width:283.95pt;height:23.6pt" o:ole="">
            <v:imagedata r:id="rId92" o:title=""/>
          </v:shape>
          <o:OLEObject Type="Embed" ProgID="Equation.DSMT4" ShapeID="_x0000_i1071" DrawAspect="Content" ObjectID="_1582363002" r:id="rId93"/>
        </w:object>
      </w:r>
      <w:r>
        <w:rPr>
          <w:lang w:eastAsia="ja-JP"/>
        </w:rPr>
        <w:tab/>
      </w:r>
      <w:bookmarkEnd w:id="5"/>
      <w:bookmarkEnd w:id="6"/>
      <w:bookmarkEnd w:id="7"/>
      <w:r w:rsidR="006C6E0C">
        <w:rPr>
          <w:lang w:eastAsia="ja-JP"/>
        </w:rPr>
        <w:t>(</w:t>
      </w:r>
      <w:r w:rsidR="006C6E0C">
        <w:rPr>
          <w:lang w:eastAsia="ja-JP"/>
        </w:rPr>
        <w:fldChar w:fldCharType="begin"/>
      </w:r>
      <w:r w:rsidR="006C6E0C">
        <w:rPr>
          <w:lang w:eastAsia="ja-JP"/>
        </w:rPr>
        <w:instrText xml:space="preserve"> SEQ Equation \* ARABIC </w:instrText>
      </w:r>
      <w:r w:rsidR="006C6E0C">
        <w:rPr>
          <w:lang w:eastAsia="ja-JP"/>
        </w:rPr>
        <w:fldChar w:fldCharType="separate"/>
      </w:r>
      <w:r w:rsidR="001840E2">
        <w:rPr>
          <w:noProof/>
          <w:lang w:eastAsia="ja-JP"/>
        </w:rPr>
        <w:t>6</w:t>
      </w:r>
      <w:r w:rsidR="006C6E0C">
        <w:rPr>
          <w:lang w:eastAsia="ja-JP"/>
        </w:rPr>
        <w:fldChar w:fldCharType="end"/>
      </w:r>
      <w:r w:rsidR="006C6E0C">
        <w:rPr>
          <w:lang w:eastAsia="ja-JP"/>
        </w:rPr>
        <w:t>)</w:t>
      </w:r>
    </w:p>
    <w:p w:rsidR="00020431" w:rsidRDefault="00020431" w:rsidP="00020431">
      <w:pPr>
        <w:pStyle w:val="TabbedEquation"/>
        <w:rPr>
          <w:lang w:eastAsia="ja-JP"/>
        </w:rPr>
      </w:pPr>
      <w:r>
        <w:rPr>
          <w:lang w:eastAsia="ja-JP"/>
        </w:rPr>
        <w:tab/>
      </w:r>
      <w:r w:rsidR="00D053B4" w:rsidRPr="00F32C46">
        <w:rPr>
          <w:position w:val="-14"/>
          <w:lang w:eastAsia="ja-JP"/>
        </w:rPr>
        <w:object w:dxaOrig="6900" w:dyaOrig="460">
          <v:shape id="_x0000_i1072" type="#_x0000_t75" style="width:347.9pt;height:23.6pt" o:ole="">
            <v:imagedata r:id="rId94" o:title=""/>
          </v:shape>
          <o:OLEObject Type="Embed" ProgID="Equation.DSMT4" ShapeID="_x0000_i1072" DrawAspect="Content" ObjectID="_1582363003" r:id="rId95"/>
        </w:object>
      </w:r>
      <w:r>
        <w:rPr>
          <w:lang w:eastAsia="ja-JP"/>
        </w:rPr>
        <w:tab/>
        <w:t>(</w:t>
      </w:r>
      <w:r>
        <w:rPr>
          <w:lang w:eastAsia="ja-JP"/>
        </w:rPr>
        <w:fldChar w:fldCharType="begin"/>
      </w:r>
      <w:r>
        <w:rPr>
          <w:lang w:eastAsia="ja-JP"/>
        </w:rPr>
        <w:instrText xml:space="preserve"> SEQ Equation \* ARABIC </w:instrText>
      </w:r>
      <w:r>
        <w:rPr>
          <w:lang w:eastAsia="ja-JP"/>
        </w:rPr>
        <w:fldChar w:fldCharType="separate"/>
      </w:r>
      <w:r w:rsidR="001840E2">
        <w:rPr>
          <w:noProof/>
          <w:lang w:eastAsia="ja-JP"/>
        </w:rPr>
        <w:t>7</w:t>
      </w:r>
      <w:r>
        <w:rPr>
          <w:lang w:eastAsia="ja-JP"/>
        </w:rPr>
        <w:fldChar w:fldCharType="end"/>
      </w:r>
      <w:r>
        <w:rPr>
          <w:lang w:eastAsia="ja-JP"/>
        </w:rPr>
        <w:t>)</w:t>
      </w:r>
    </w:p>
    <w:p w:rsidR="007B48D5" w:rsidRDefault="00D053B4" w:rsidP="007B48D5">
      <w:pPr>
        <w:rPr>
          <w:lang w:eastAsia="ja-JP"/>
        </w:rPr>
      </w:pPr>
      <w:r>
        <w:rPr>
          <w:lang w:eastAsia="ja-JP"/>
        </w:rPr>
        <w:t xml:space="preserve">We plug our guess for </w:t>
      </w:r>
      <w:r w:rsidRPr="000E3646">
        <w:rPr>
          <w:position w:val="-14"/>
          <w:lang w:eastAsia="ja-JP"/>
        </w:rPr>
        <w:object w:dxaOrig="660" w:dyaOrig="400">
          <v:shape id="_x0000_i1073" type="#_x0000_t75" style="width:32.85pt;height:20.15pt" o:ole="">
            <v:imagedata r:id="rId12" o:title=""/>
          </v:shape>
          <o:OLEObject Type="Embed" ProgID="Equation.DSMT4" ShapeID="_x0000_i1073" DrawAspect="Content" ObjectID="_1582363004" r:id="rId96"/>
        </w:object>
      </w:r>
      <w:r>
        <w:rPr>
          <w:lang w:eastAsia="ja-JP"/>
        </w:rPr>
        <w:t xml:space="preserve"> </w:t>
      </w:r>
      <w:r w:rsidR="00B84591">
        <w:rPr>
          <w:lang w:eastAsia="ja-JP"/>
        </w:rPr>
        <w:t xml:space="preserve">and its derivatives </w:t>
      </w:r>
      <w:r>
        <w:rPr>
          <w:lang w:eastAsia="ja-JP"/>
        </w:rPr>
        <w:t xml:space="preserve">into equation </w:t>
      </w:r>
      <w:r>
        <w:rPr>
          <w:lang w:eastAsia="ja-JP"/>
        </w:rPr>
        <w:fldChar w:fldCharType="begin"/>
      </w:r>
      <w:r>
        <w:rPr>
          <w:lang w:eastAsia="ja-JP"/>
        </w:rPr>
        <w:instrText xml:space="preserve"> REF Eq_LinearNonhomogeneousExample1 \h </w:instrText>
      </w:r>
      <w:r>
        <w:rPr>
          <w:lang w:eastAsia="ja-JP"/>
        </w:rPr>
      </w:r>
      <w:r>
        <w:rPr>
          <w:lang w:eastAsia="ja-JP"/>
        </w:rPr>
        <w:fldChar w:fldCharType="separate"/>
      </w:r>
      <w:r w:rsidR="001840E2">
        <w:rPr>
          <w:lang w:eastAsia="ja-JP"/>
        </w:rPr>
        <w:t>(</w:t>
      </w:r>
      <w:r w:rsidR="001840E2">
        <w:rPr>
          <w:noProof/>
          <w:lang w:eastAsia="ja-JP"/>
        </w:rPr>
        <w:t>3</w:t>
      </w:r>
      <w:r w:rsidR="001840E2">
        <w:rPr>
          <w:lang w:eastAsia="ja-JP"/>
        </w:rPr>
        <w:t>)</w:t>
      </w:r>
      <w:r>
        <w:rPr>
          <w:lang w:eastAsia="ja-JP"/>
        </w:rPr>
        <w:fldChar w:fldCharType="end"/>
      </w:r>
      <w:r>
        <w:rPr>
          <w:lang w:eastAsia="ja-JP"/>
        </w:rPr>
        <w:t xml:space="preserve"> </w:t>
      </w:r>
      <w:r w:rsidR="00957E9D">
        <w:rPr>
          <w:lang w:eastAsia="ja-JP"/>
        </w:rPr>
        <w:t xml:space="preserve">to </w:t>
      </w:r>
      <w:r>
        <w:rPr>
          <w:lang w:eastAsia="ja-JP"/>
        </w:rPr>
        <w:t xml:space="preserve">calculate the values of the unknown coefficients </w:t>
      </w:r>
      <w:r w:rsidRPr="00D053B4">
        <w:rPr>
          <w:i/>
          <w:lang w:eastAsia="ja-JP"/>
        </w:rPr>
        <w:t>A</w:t>
      </w:r>
      <w:r>
        <w:rPr>
          <w:lang w:eastAsia="ja-JP"/>
        </w:rPr>
        <w:t xml:space="preserve">, </w:t>
      </w:r>
      <w:r w:rsidRPr="00B61736">
        <w:rPr>
          <w:i/>
          <w:lang w:eastAsia="ja-JP"/>
        </w:rPr>
        <w:t>B</w:t>
      </w:r>
      <w:r>
        <w:rPr>
          <w:lang w:eastAsia="ja-JP"/>
        </w:rPr>
        <w:t xml:space="preserve">, </w:t>
      </w:r>
      <w:r w:rsidRPr="00B61736">
        <w:rPr>
          <w:i/>
          <w:lang w:eastAsia="ja-JP"/>
        </w:rPr>
        <w:t>C</w:t>
      </w:r>
      <w:r>
        <w:rPr>
          <w:lang w:eastAsia="ja-JP"/>
        </w:rPr>
        <w:t xml:space="preserve">, and </w:t>
      </w:r>
      <w:r w:rsidRPr="00B61736">
        <w:rPr>
          <w:i/>
          <w:lang w:eastAsia="ja-JP"/>
        </w:rPr>
        <w:t>D</w:t>
      </w:r>
      <w:r>
        <w:rPr>
          <w:lang w:eastAsia="ja-JP"/>
        </w:rPr>
        <w:t>:</w:t>
      </w:r>
    </w:p>
    <w:p w:rsidR="00957E9D" w:rsidRDefault="00957E9D" w:rsidP="00957E9D">
      <w:pPr>
        <w:pStyle w:val="TabbedEquation"/>
        <w:rPr>
          <w:lang w:eastAsia="ja-JP"/>
        </w:rPr>
      </w:pPr>
      <w:r>
        <w:rPr>
          <w:lang w:eastAsia="ja-JP"/>
        </w:rPr>
        <w:tab/>
      </w:r>
      <w:r w:rsidR="00301DC3" w:rsidRPr="00B61736">
        <w:rPr>
          <w:position w:val="-62"/>
          <w:lang w:eastAsia="ja-JP"/>
        </w:rPr>
        <w:object w:dxaOrig="6580" w:dyaOrig="1359">
          <v:shape id="_x0000_i1074" type="#_x0000_t75" style="width:330.05pt;height:70.25pt" o:ole="">
            <v:imagedata r:id="rId97" o:title=""/>
          </v:shape>
          <o:OLEObject Type="Embed" ProgID="Equation.DSMT4" ShapeID="_x0000_i1074" DrawAspect="Content" ObjectID="_1582363005" r:id="rId98"/>
        </w:object>
      </w:r>
      <w:r>
        <w:rPr>
          <w:lang w:eastAsia="ja-JP"/>
        </w:rPr>
        <w:tab/>
        <w:t>(</w:t>
      </w:r>
      <w:r>
        <w:rPr>
          <w:lang w:eastAsia="ja-JP"/>
        </w:rPr>
        <w:fldChar w:fldCharType="begin"/>
      </w:r>
      <w:r>
        <w:rPr>
          <w:lang w:eastAsia="ja-JP"/>
        </w:rPr>
        <w:instrText xml:space="preserve"> SEQ Equation \* ARABIC </w:instrText>
      </w:r>
      <w:r>
        <w:rPr>
          <w:lang w:eastAsia="ja-JP"/>
        </w:rPr>
        <w:fldChar w:fldCharType="separate"/>
      </w:r>
      <w:r w:rsidR="001840E2">
        <w:rPr>
          <w:noProof/>
          <w:lang w:eastAsia="ja-JP"/>
        </w:rPr>
        <w:t>8</w:t>
      </w:r>
      <w:r>
        <w:rPr>
          <w:lang w:eastAsia="ja-JP"/>
        </w:rPr>
        <w:fldChar w:fldCharType="end"/>
      </w:r>
      <w:r>
        <w:rPr>
          <w:lang w:eastAsia="ja-JP"/>
        </w:rPr>
        <w:t>)</w:t>
      </w:r>
    </w:p>
    <w:p w:rsidR="00692203" w:rsidRDefault="00081CB8" w:rsidP="007B48D5">
      <w:pPr>
        <w:rPr>
          <w:lang w:eastAsia="ja-JP"/>
        </w:rPr>
      </w:pPr>
      <w:r>
        <w:rPr>
          <w:lang w:eastAsia="ja-JP"/>
        </w:rPr>
        <w:t>F</w:t>
      </w:r>
      <w:r w:rsidR="00692203">
        <w:rPr>
          <w:lang w:eastAsia="ja-JP"/>
        </w:rPr>
        <w:t xml:space="preserve">actoring </w:t>
      </w:r>
      <w:r>
        <w:rPr>
          <w:lang w:eastAsia="ja-JP"/>
        </w:rPr>
        <w:t xml:space="preserve">the above to separate the coefficients of each function in the “guess” </w:t>
      </w:r>
      <w:r w:rsidR="001C31F1">
        <w:rPr>
          <w:lang w:eastAsia="ja-JP"/>
        </w:rPr>
        <w:t>gives</w:t>
      </w:r>
    </w:p>
    <w:p w:rsidR="00692203" w:rsidRDefault="00692203" w:rsidP="00692203">
      <w:pPr>
        <w:pStyle w:val="TabbedEquation"/>
        <w:rPr>
          <w:lang w:eastAsia="ja-JP"/>
        </w:rPr>
      </w:pPr>
      <w:r>
        <w:rPr>
          <w:lang w:eastAsia="ja-JP"/>
        </w:rPr>
        <w:tab/>
      </w:r>
      <w:r w:rsidR="002249A4" w:rsidRPr="00692203">
        <w:rPr>
          <w:position w:val="-54"/>
          <w:lang w:eastAsia="ja-JP"/>
        </w:rPr>
        <w:object w:dxaOrig="7160" w:dyaOrig="1200">
          <v:shape id="_x0000_i1075" type="#_x0000_t75" style="width:359.4pt;height:61.65pt" o:ole="">
            <v:imagedata r:id="rId99" o:title=""/>
          </v:shape>
          <o:OLEObject Type="Embed" ProgID="Equation.DSMT4" ShapeID="_x0000_i1075" DrawAspect="Content" ObjectID="_1582363006" r:id="rId100"/>
        </w:object>
      </w:r>
      <w:r>
        <w:rPr>
          <w:lang w:eastAsia="ja-JP"/>
        </w:rPr>
        <w:tab/>
        <w:t>(</w:t>
      </w:r>
      <w:r>
        <w:rPr>
          <w:lang w:eastAsia="ja-JP"/>
        </w:rPr>
        <w:fldChar w:fldCharType="begin"/>
      </w:r>
      <w:r>
        <w:rPr>
          <w:lang w:eastAsia="ja-JP"/>
        </w:rPr>
        <w:instrText xml:space="preserve"> SEQ Equation \* ARABIC </w:instrText>
      </w:r>
      <w:r>
        <w:rPr>
          <w:lang w:eastAsia="ja-JP"/>
        </w:rPr>
        <w:fldChar w:fldCharType="separate"/>
      </w:r>
      <w:r w:rsidR="001840E2">
        <w:rPr>
          <w:noProof/>
          <w:lang w:eastAsia="ja-JP"/>
        </w:rPr>
        <w:t>9</w:t>
      </w:r>
      <w:r>
        <w:rPr>
          <w:lang w:eastAsia="ja-JP"/>
        </w:rPr>
        <w:fldChar w:fldCharType="end"/>
      </w:r>
      <w:r>
        <w:rPr>
          <w:lang w:eastAsia="ja-JP"/>
        </w:rPr>
        <w:t>)</w:t>
      </w:r>
    </w:p>
    <w:p w:rsidR="00957E9D" w:rsidRDefault="00081CB8" w:rsidP="007B48D5">
      <w:pPr>
        <w:rPr>
          <w:lang w:eastAsia="ja-JP"/>
        </w:rPr>
      </w:pPr>
      <w:r>
        <w:rPr>
          <w:lang w:eastAsia="ja-JP"/>
        </w:rPr>
        <w:t xml:space="preserve">Combining like terms, </w:t>
      </w:r>
      <w:r w:rsidR="00692203">
        <w:rPr>
          <w:lang w:eastAsia="ja-JP"/>
        </w:rPr>
        <w:t>and setting coefficients equal</w:t>
      </w:r>
      <w:r>
        <w:rPr>
          <w:lang w:eastAsia="ja-JP"/>
        </w:rPr>
        <w:t>, gives</w:t>
      </w:r>
      <w:r w:rsidR="001C31F1">
        <w:rPr>
          <w:lang w:eastAsia="ja-JP"/>
        </w:rPr>
        <w:t xml:space="preserve"> rise to a system of linear equations, in which the undetermined coefficients are the variables.</w:t>
      </w:r>
      <w:r>
        <w:rPr>
          <w:lang w:eastAsia="ja-JP"/>
        </w:rPr>
        <w:t xml:space="preserve"> The technique is </w:t>
      </w:r>
      <w:r w:rsidR="002249A4">
        <w:rPr>
          <w:lang w:eastAsia="ja-JP"/>
        </w:rPr>
        <w:t>not unlike</w:t>
      </w:r>
      <w:r>
        <w:rPr>
          <w:lang w:eastAsia="ja-JP"/>
        </w:rPr>
        <w:t xml:space="preserve"> the one used for partial fractions in integration:</w:t>
      </w:r>
    </w:p>
    <w:p w:rsidR="006E0AD4" w:rsidRDefault="006E0AD4" w:rsidP="006E0AD4">
      <w:pPr>
        <w:pStyle w:val="TabbedEquation"/>
        <w:rPr>
          <w:lang w:eastAsia="ja-JP"/>
        </w:rPr>
      </w:pPr>
      <w:r>
        <w:rPr>
          <w:lang w:eastAsia="ja-JP"/>
        </w:rPr>
        <w:tab/>
      </w:r>
      <w:r w:rsidR="00514A8F" w:rsidRPr="003800BF">
        <w:rPr>
          <w:position w:val="-66"/>
          <w:lang w:eastAsia="ja-JP"/>
        </w:rPr>
        <w:object w:dxaOrig="6979" w:dyaOrig="1440">
          <v:shape id="_x0000_i1076" type="#_x0000_t75" style="width:349.05pt;height:72.6pt" o:ole="">
            <v:imagedata r:id="rId101" o:title=""/>
          </v:shape>
          <o:OLEObject Type="Embed" ProgID="Equation.DSMT4" ShapeID="_x0000_i1076" DrawAspect="Content" ObjectID="_1582363007" r:id="rId102"/>
        </w:object>
      </w:r>
      <w:r>
        <w:rPr>
          <w:lang w:eastAsia="ja-JP"/>
        </w:rPr>
        <w:tab/>
        <w:t>(</w:t>
      </w:r>
      <w:r>
        <w:rPr>
          <w:lang w:eastAsia="ja-JP"/>
        </w:rPr>
        <w:fldChar w:fldCharType="begin"/>
      </w:r>
      <w:r>
        <w:rPr>
          <w:lang w:eastAsia="ja-JP"/>
        </w:rPr>
        <w:instrText xml:space="preserve"> SEQ Equation \* ARABIC </w:instrText>
      </w:r>
      <w:r>
        <w:rPr>
          <w:lang w:eastAsia="ja-JP"/>
        </w:rPr>
        <w:fldChar w:fldCharType="separate"/>
      </w:r>
      <w:r w:rsidR="001840E2">
        <w:rPr>
          <w:noProof/>
          <w:lang w:eastAsia="ja-JP"/>
        </w:rPr>
        <w:t>10</w:t>
      </w:r>
      <w:r>
        <w:rPr>
          <w:lang w:eastAsia="ja-JP"/>
        </w:rPr>
        <w:fldChar w:fldCharType="end"/>
      </w:r>
      <w:r>
        <w:rPr>
          <w:lang w:eastAsia="ja-JP"/>
        </w:rPr>
        <w:t>)</w:t>
      </w:r>
    </w:p>
    <w:p w:rsidR="00957E9D" w:rsidRDefault="00081CB8" w:rsidP="007B48D5">
      <w:pPr>
        <w:rPr>
          <w:lang w:eastAsia="ja-JP"/>
        </w:rPr>
      </w:pPr>
      <w:r>
        <w:rPr>
          <w:lang w:eastAsia="ja-JP"/>
        </w:rPr>
        <w:t xml:space="preserve">The solution to the above system is readily obtained </w:t>
      </w:r>
      <w:r w:rsidR="006E0AD4">
        <w:rPr>
          <w:lang w:eastAsia="ja-JP"/>
        </w:rPr>
        <w:t xml:space="preserve">from </w:t>
      </w:r>
      <w:r>
        <w:rPr>
          <w:lang w:eastAsia="ja-JP"/>
        </w:rPr>
        <w:t xml:space="preserve">the method of substitution, starting with the second and </w:t>
      </w:r>
      <w:r w:rsidR="00514A8F">
        <w:rPr>
          <w:lang w:eastAsia="ja-JP"/>
        </w:rPr>
        <w:t>fourth</w:t>
      </w:r>
      <w:r>
        <w:rPr>
          <w:lang w:eastAsia="ja-JP"/>
        </w:rPr>
        <w:t xml:space="preserve"> equations above, </w:t>
      </w:r>
      <w:r w:rsidR="006E0AD4">
        <w:rPr>
          <w:lang w:eastAsia="ja-JP"/>
        </w:rPr>
        <w:t>which</w:t>
      </w:r>
      <w:r>
        <w:rPr>
          <w:lang w:eastAsia="ja-JP"/>
        </w:rPr>
        <w:t xml:space="preserve"> end in zero, and the </w:t>
      </w:r>
      <w:r w:rsidR="00514A8F">
        <w:rPr>
          <w:lang w:eastAsia="ja-JP"/>
        </w:rPr>
        <w:t>third</w:t>
      </w:r>
      <w:r>
        <w:rPr>
          <w:lang w:eastAsia="ja-JP"/>
        </w:rPr>
        <w:t xml:space="preserve"> equation, which immediately gives the value of the coefficient </w:t>
      </w:r>
      <w:r w:rsidRPr="00081CB8">
        <w:rPr>
          <w:i/>
          <w:lang w:eastAsia="ja-JP"/>
        </w:rPr>
        <w:t>C</w:t>
      </w:r>
      <w:r>
        <w:rPr>
          <w:lang w:eastAsia="ja-JP"/>
        </w:rPr>
        <w:t>. We obtain</w:t>
      </w:r>
    </w:p>
    <w:p w:rsidR="006E0AD4" w:rsidRDefault="006E0AD4" w:rsidP="00C2235D">
      <w:pPr>
        <w:pStyle w:val="TabbedEquation"/>
        <w:rPr>
          <w:lang w:eastAsia="ja-JP"/>
        </w:rPr>
      </w:pPr>
      <w:r>
        <w:rPr>
          <w:lang w:eastAsia="ja-JP"/>
        </w:rPr>
        <w:tab/>
      </w:r>
      <w:r w:rsidR="00081CB8" w:rsidRPr="00081CB8">
        <w:rPr>
          <w:position w:val="-28"/>
          <w:lang w:eastAsia="ja-JP"/>
        </w:rPr>
        <w:object w:dxaOrig="3720" w:dyaOrig="680">
          <v:shape id="_x0000_i1077" type="#_x0000_t75" style="width:186.05pt;height:33.4pt" o:ole="">
            <v:imagedata r:id="rId103" o:title=""/>
          </v:shape>
          <o:OLEObject Type="Embed" ProgID="Equation.DSMT4" ShapeID="_x0000_i1077" DrawAspect="Content" ObjectID="_1582363008" r:id="rId104"/>
        </w:object>
      </w:r>
      <w:r w:rsidR="00C2235D">
        <w:rPr>
          <w:lang w:eastAsia="ja-JP"/>
        </w:rPr>
        <w:tab/>
        <w:t>(</w:t>
      </w:r>
      <w:r w:rsidR="00C2235D">
        <w:rPr>
          <w:lang w:eastAsia="ja-JP"/>
        </w:rPr>
        <w:fldChar w:fldCharType="begin"/>
      </w:r>
      <w:r w:rsidR="00C2235D">
        <w:rPr>
          <w:lang w:eastAsia="ja-JP"/>
        </w:rPr>
        <w:instrText xml:space="preserve"> SEQ Equation \* ARABIC </w:instrText>
      </w:r>
      <w:r w:rsidR="00C2235D">
        <w:rPr>
          <w:lang w:eastAsia="ja-JP"/>
        </w:rPr>
        <w:fldChar w:fldCharType="separate"/>
      </w:r>
      <w:r w:rsidR="001840E2">
        <w:rPr>
          <w:noProof/>
          <w:lang w:eastAsia="ja-JP"/>
        </w:rPr>
        <w:t>11</w:t>
      </w:r>
      <w:r w:rsidR="00C2235D">
        <w:rPr>
          <w:lang w:eastAsia="ja-JP"/>
        </w:rPr>
        <w:fldChar w:fldCharType="end"/>
      </w:r>
      <w:r w:rsidR="00C2235D">
        <w:rPr>
          <w:lang w:eastAsia="ja-JP"/>
        </w:rPr>
        <w:t>)</w:t>
      </w:r>
    </w:p>
    <w:p w:rsidR="003A7256" w:rsidRDefault="002249A4" w:rsidP="00913B66">
      <w:pPr>
        <w:rPr>
          <w:lang w:eastAsia="ja-JP"/>
        </w:rPr>
      </w:pPr>
      <w:r>
        <w:rPr>
          <w:lang w:eastAsia="ja-JP"/>
        </w:rPr>
        <w:lastRenderedPageBreak/>
        <w:t>so</w:t>
      </w:r>
      <w:r w:rsidR="00514A8F">
        <w:rPr>
          <w:lang w:eastAsia="ja-JP"/>
        </w:rPr>
        <w:t>,</w:t>
      </w:r>
      <w:r>
        <w:rPr>
          <w:lang w:eastAsia="ja-JP"/>
        </w:rPr>
        <w:t xml:space="preserve"> the solution for the particular solution </w:t>
      </w:r>
      <w:r w:rsidRPr="002249A4">
        <w:rPr>
          <w:position w:val="-14"/>
          <w:lang w:eastAsia="ja-JP"/>
        </w:rPr>
        <w:object w:dxaOrig="660" w:dyaOrig="400">
          <v:shape id="_x0000_i1078" type="#_x0000_t75" style="width:32.85pt;height:20.15pt" o:ole="">
            <v:imagedata r:id="rId105" o:title=""/>
          </v:shape>
          <o:OLEObject Type="Embed" ProgID="Equation.DSMT4" ShapeID="_x0000_i1078" DrawAspect="Content" ObjectID="_1582363009" r:id="rId106"/>
        </w:object>
      </w:r>
      <w:r>
        <w:rPr>
          <w:lang w:eastAsia="ja-JP"/>
        </w:rPr>
        <w:t xml:space="preserve"> follows immediately by inserting these results into equation </w:t>
      </w:r>
      <w:r>
        <w:rPr>
          <w:lang w:eastAsia="ja-JP"/>
        </w:rPr>
        <w:fldChar w:fldCharType="begin"/>
      </w:r>
      <w:r>
        <w:rPr>
          <w:lang w:eastAsia="ja-JP"/>
        </w:rPr>
        <w:instrText xml:space="preserve"> REF Eq_LinearNonhomogeneousGuess1 \h </w:instrText>
      </w:r>
      <w:r>
        <w:rPr>
          <w:lang w:eastAsia="ja-JP"/>
        </w:rPr>
      </w:r>
      <w:r>
        <w:rPr>
          <w:lang w:eastAsia="ja-JP"/>
        </w:rPr>
        <w:fldChar w:fldCharType="separate"/>
      </w:r>
      <w:r w:rsidR="001840E2">
        <w:rPr>
          <w:lang w:eastAsia="ja-JP"/>
        </w:rPr>
        <w:t>(</w:t>
      </w:r>
      <w:r w:rsidR="001840E2">
        <w:rPr>
          <w:noProof/>
          <w:lang w:eastAsia="ja-JP"/>
        </w:rPr>
        <w:t>5</w:t>
      </w:r>
      <w:r w:rsidR="001840E2">
        <w:rPr>
          <w:lang w:eastAsia="ja-JP"/>
        </w:rPr>
        <w:t>)</w:t>
      </w:r>
      <w:r>
        <w:rPr>
          <w:lang w:eastAsia="ja-JP"/>
        </w:rPr>
        <w:fldChar w:fldCharType="end"/>
      </w:r>
      <w:r>
        <w:rPr>
          <w:lang w:eastAsia="ja-JP"/>
        </w:rPr>
        <w:t>. We obtain</w:t>
      </w:r>
    </w:p>
    <w:p w:rsidR="005F5F7A" w:rsidRDefault="003A7256" w:rsidP="003A7256">
      <w:pPr>
        <w:pStyle w:val="TabbedEquation"/>
        <w:rPr>
          <w:lang w:eastAsia="ja-JP"/>
        </w:rPr>
      </w:pPr>
      <w:r>
        <w:rPr>
          <w:lang w:eastAsia="ja-JP"/>
        </w:rPr>
        <w:tab/>
      </w:r>
      <w:r w:rsidR="00514A8F" w:rsidRPr="002249A4">
        <w:rPr>
          <w:position w:val="-24"/>
          <w:lang w:eastAsia="ja-JP"/>
        </w:rPr>
        <w:object w:dxaOrig="5100" w:dyaOrig="620">
          <v:shape id="_x0000_i1079" type="#_x0000_t75" style="width:254.6pt;height:31.1pt" o:ole="">
            <v:imagedata r:id="rId107" o:title=""/>
          </v:shape>
          <o:OLEObject Type="Embed" ProgID="Equation.DSMT4" ShapeID="_x0000_i1079" DrawAspect="Content" ObjectID="_1582363010" r:id="rId108"/>
        </w:object>
      </w:r>
      <w:r w:rsidR="00095D96">
        <w:rPr>
          <w:lang w:eastAsia="ja-JP"/>
        </w:rPr>
        <w:tab/>
        <w:t>(</w:t>
      </w:r>
      <w:r w:rsidR="00095D96">
        <w:rPr>
          <w:lang w:eastAsia="ja-JP"/>
        </w:rPr>
        <w:fldChar w:fldCharType="begin"/>
      </w:r>
      <w:r w:rsidR="00095D96">
        <w:rPr>
          <w:lang w:eastAsia="ja-JP"/>
        </w:rPr>
        <w:instrText xml:space="preserve"> SEQ Equation \* ARABIC </w:instrText>
      </w:r>
      <w:r w:rsidR="00095D96">
        <w:rPr>
          <w:lang w:eastAsia="ja-JP"/>
        </w:rPr>
        <w:fldChar w:fldCharType="separate"/>
      </w:r>
      <w:r w:rsidR="001840E2">
        <w:rPr>
          <w:noProof/>
          <w:lang w:eastAsia="ja-JP"/>
        </w:rPr>
        <w:t>12</w:t>
      </w:r>
      <w:r w:rsidR="00095D96">
        <w:rPr>
          <w:lang w:eastAsia="ja-JP"/>
        </w:rPr>
        <w:fldChar w:fldCharType="end"/>
      </w:r>
      <w:r w:rsidR="00095D96">
        <w:rPr>
          <w:lang w:eastAsia="ja-JP"/>
        </w:rPr>
        <w:t>)</w:t>
      </w:r>
    </w:p>
    <w:p w:rsidR="003A7256" w:rsidRDefault="00514A8F" w:rsidP="00596023">
      <w:pPr>
        <w:rPr>
          <w:lang w:eastAsia="ja-JP"/>
        </w:rPr>
      </w:pPr>
      <w:r>
        <w:rPr>
          <w:lang w:eastAsia="ja-JP"/>
        </w:rPr>
        <w:t xml:space="preserve">Finally, equation </w:t>
      </w:r>
      <w:r>
        <w:rPr>
          <w:lang w:eastAsia="ja-JP"/>
        </w:rPr>
        <w:fldChar w:fldCharType="begin"/>
      </w:r>
      <w:r>
        <w:rPr>
          <w:lang w:eastAsia="ja-JP"/>
        </w:rPr>
        <w:instrText xml:space="preserve"> REF Eq_LinearNonhomogeneousGeneralSolution \h </w:instrText>
      </w:r>
      <w:r>
        <w:rPr>
          <w:lang w:eastAsia="ja-JP"/>
        </w:rPr>
      </w:r>
      <w:r>
        <w:rPr>
          <w:lang w:eastAsia="ja-JP"/>
        </w:rPr>
        <w:fldChar w:fldCharType="separate"/>
      </w:r>
      <w:r w:rsidR="001840E2">
        <w:rPr>
          <w:lang w:eastAsia="ja-JP"/>
        </w:rPr>
        <w:t>(</w:t>
      </w:r>
      <w:r w:rsidR="001840E2">
        <w:rPr>
          <w:noProof/>
          <w:lang w:eastAsia="ja-JP"/>
        </w:rPr>
        <w:t>2</w:t>
      </w:r>
      <w:r w:rsidR="001840E2">
        <w:rPr>
          <w:lang w:eastAsia="ja-JP"/>
        </w:rPr>
        <w:t>)</w:t>
      </w:r>
      <w:r>
        <w:rPr>
          <w:lang w:eastAsia="ja-JP"/>
        </w:rPr>
        <w:fldChar w:fldCharType="end"/>
      </w:r>
      <w:r>
        <w:rPr>
          <w:lang w:eastAsia="ja-JP"/>
        </w:rPr>
        <w:t xml:space="preserve"> directs us to the general solution, which is</w:t>
      </w:r>
    </w:p>
    <w:p w:rsidR="00514A8F" w:rsidRPr="009231CC" w:rsidRDefault="00514A8F" w:rsidP="00514A8F">
      <w:pPr>
        <w:pStyle w:val="TabbedEquation"/>
        <w:rPr>
          <w:lang w:eastAsia="ja-JP"/>
        </w:rPr>
      </w:pPr>
      <w:r w:rsidRPr="009231CC">
        <w:rPr>
          <w:lang w:eastAsia="ja-JP"/>
        </w:rPr>
        <w:tab/>
      </w:r>
      <w:r w:rsidRPr="00514A8F">
        <w:rPr>
          <w:position w:val="-30"/>
          <w:lang w:eastAsia="ja-JP"/>
        </w:rPr>
        <w:object w:dxaOrig="8120" w:dyaOrig="740">
          <v:shape id="_x0000_i1080" type="#_x0000_t75" style="width:407.8pt;height:38pt" o:ole="">
            <v:imagedata r:id="rId109" o:title=""/>
          </v:shape>
          <o:OLEObject Type="Embed" ProgID="Equation.DSMT4" ShapeID="_x0000_i1080" DrawAspect="Content" ObjectID="_1582363011" r:id="rId110"/>
        </w:object>
      </w:r>
      <w:r w:rsidRPr="009231CC">
        <w:rPr>
          <w:lang w:eastAsia="ja-JP"/>
        </w:rPr>
        <w:tab/>
      </w:r>
      <w:r>
        <w:rPr>
          <w:lang w:eastAsia="ja-JP"/>
        </w:rPr>
        <w:t>(</w:t>
      </w:r>
      <w:r>
        <w:rPr>
          <w:lang w:eastAsia="ja-JP"/>
        </w:rPr>
        <w:fldChar w:fldCharType="begin"/>
      </w:r>
      <w:r>
        <w:rPr>
          <w:lang w:eastAsia="ja-JP"/>
        </w:rPr>
        <w:instrText xml:space="preserve"> SEQ Equation \* ARABIC </w:instrText>
      </w:r>
      <w:r>
        <w:rPr>
          <w:lang w:eastAsia="ja-JP"/>
        </w:rPr>
        <w:fldChar w:fldCharType="separate"/>
      </w:r>
      <w:r w:rsidR="001840E2">
        <w:rPr>
          <w:noProof/>
          <w:lang w:eastAsia="ja-JP"/>
        </w:rPr>
        <w:t>13</w:t>
      </w:r>
      <w:r>
        <w:rPr>
          <w:lang w:eastAsia="ja-JP"/>
        </w:rPr>
        <w:fldChar w:fldCharType="end"/>
      </w:r>
      <w:r>
        <w:rPr>
          <w:lang w:eastAsia="ja-JP"/>
        </w:rPr>
        <w:t>)</w:t>
      </w:r>
    </w:p>
    <w:p w:rsidR="00514A8F" w:rsidRDefault="00514A8F" w:rsidP="00596023">
      <w:pPr>
        <w:rPr>
          <w:lang w:eastAsia="ja-JP"/>
        </w:rPr>
      </w:pPr>
      <w:r>
        <w:rPr>
          <w:lang w:eastAsia="ja-JP"/>
        </w:rPr>
        <w:t xml:space="preserve">The student should verify this solution by direct substitution into equation </w:t>
      </w:r>
      <w:r>
        <w:rPr>
          <w:lang w:eastAsia="ja-JP"/>
        </w:rPr>
        <w:fldChar w:fldCharType="begin"/>
      </w:r>
      <w:r>
        <w:rPr>
          <w:lang w:eastAsia="ja-JP"/>
        </w:rPr>
        <w:instrText xml:space="preserve"> REF Eq_LinearNonhomogeneousExample1 \h </w:instrText>
      </w:r>
      <w:r>
        <w:rPr>
          <w:lang w:eastAsia="ja-JP"/>
        </w:rPr>
      </w:r>
      <w:r>
        <w:rPr>
          <w:lang w:eastAsia="ja-JP"/>
        </w:rPr>
        <w:fldChar w:fldCharType="separate"/>
      </w:r>
      <w:r w:rsidR="001840E2">
        <w:rPr>
          <w:lang w:eastAsia="ja-JP"/>
        </w:rPr>
        <w:t>(</w:t>
      </w:r>
      <w:r w:rsidR="001840E2">
        <w:rPr>
          <w:noProof/>
          <w:lang w:eastAsia="ja-JP"/>
        </w:rPr>
        <w:t>3</w:t>
      </w:r>
      <w:r w:rsidR="001840E2">
        <w:rPr>
          <w:lang w:eastAsia="ja-JP"/>
        </w:rPr>
        <w:t>)</w:t>
      </w:r>
      <w:r>
        <w:rPr>
          <w:lang w:eastAsia="ja-JP"/>
        </w:rPr>
        <w:fldChar w:fldCharType="end"/>
      </w:r>
      <w:r>
        <w:rPr>
          <w:lang w:eastAsia="ja-JP"/>
        </w:rPr>
        <w:t>.</w:t>
      </w:r>
    </w:p>
    <w:p w:rsidR="00A47D1B" w:rsidRDefault="00216E50" w:rsidP="00A47D1B">
      <w:pPr>
        <w:rPr>
          <w:lang w:eastAsia="ja-JP"/>
        </w:rPr>
      </w:pPr>
      <w:r>
        <w:rPr>
          <w:u w:val="single"/>
          <w:lang w:eastAsia="ja-JP"/>
        </w:rPr>
        <w:t>Type II</w:t>
      </w:r>
      <w:r w:rsidR="00A47D1B">
        <w:rPr>
          <w:lang w:eastAsia="ja-JP"/>
        </w:rPr>
        <w:t xml:space="preserve">: </w:t>
      </w:r>
      <w:r>
        <w:rPr>
          <w:lang w:eastAsia="ja-JP"/>
        </w:rPr>
        <w:t>(</w:t>
      </w:r>
      <w:r w:rsidRPr="00AC0896">
        <w:rPr>
          <w:lang w:eastAsia="ja-JP"/>
        </w:rPr>
        <w:t>duplication between the complementary function and the guess for the particular solution</w:t>
      </w:r>
      <w:r>
        <w:rPr>
          <w:lang w:eastAsia="ja-JP"/>
        </w:rPr>
        <w:t>)</w:t>
      </w:r>
      <w:r w:rsidRPr="00AC0896">
        <w:rPr>
          <w:lang w:eastAsia="ja-JP"/>
        </w:rPr>
        <w:t xml:space="preserve">. </w:t>
      </w:r>
      <w:r>
        <w:rPr>
          <w:lang w:eastAsia="ja-JP"/>
        </w:rPr>
        <w:t>Consider the example</w:t>
      </w:r>
    </w:p>
    <w:p w:rsidR="00E64BC0" w:rsidRDefault="00E64BC0" w:rsidP="00E64BC0">
      <w:pPr>
        <w:pStyle w:val="TabbedEquation"/>
        <w:rPr>
          <w:lang w:eastAsia="ja-JP"/>
        </w:rPr>
      </w:pPr>
      <w:r>
        <w:rPr>
          <w:lang w:eastAsia="ja-JP"/>
        </w:rPr>
        <w:tab/>
      </w:r>
      <w:r w:rsidR="008C3C1E" w:rsidRPr="008C3C1E">
        <w:rPr>
          <w:position w:val="-14"/>
          <w:lang w:eastAsia="ja-JP"/>
        </w:rPr>
        <w:object w:dxaOrig="2960" w:dyaOrig="400">
          <v:shape id="_x0000_i1081" type="#_x0000_t75" style="width:147.45pt;height:20.15pt" o:ole="">
            <v:imagedata r:id="rId111" o:title=""/>
          </v:shape>
          <o:OLEObject Type="Embed" ProgID="Equation.DSMT4" ShapeID="_x0000_i1081" DrawAspect="Content" ObjectID="_1582363012" r:id="rId112"/>
        </w:object>
      </w:r>
      <w:r>
        <w:rPr>
          <w:lang w:eastAsia="ja-JP"/>
        </w:rPr>
        <w:tab/>
      </w:r>
      <w:bookmarkStart w:id="8" w:name="Eq_LinearNonhomogeneousExample2"/>
      <w:r>
        <w:rPr>
          <w:lang w:eastAsia="ja-JP"/>
        </w:rPr>
        <w:t>(</w:t>
      </w:r>
      <w:r>
        <w:rPr>
          <w:lang w:eastAsia="ja-JP"/>
        </w:rPr>
        <w:fldChar w:fldCharType="begin"/>
      </w:r>
      <w:r>
        <w:rPr>
          <w:lang w:eastAsia="ja-JP"/>
        </w:rPr>
        <w:instrText xml:space="preserve"> SEQ Equation \* ARABIC </w:instrText>
      </w:r>
      <w:r>
        <w:rPr>
          <w:lang w:eastAsia="ja-JP"/>
        </w:rPr>
        <w:fldChar w:fldCharType="separate"/>
      </w:r>
      <w:r w:rsidR="001840E2">
        <w:rPr>
          <w:noProof/>
          <w:lang w:eastAsia="ja-JP"/>
        </w:rPr>
        <w:t>14</w:t>
      </w:r>
      <w:r>
        <w:rPr>
          <w:lang w:eastAsia="ja-JP"/>
        </w:rPr>
        <w:fldChar w:fldCharType="end"/>
      </w:r>
      <w:r>
        <w:rPr>
          <w:lang w:eastAsia="ja-JP"/>
        </w:rPr>
        <w:t>)</w:t>
      </w:r>
      <w:bookmarkEnd w:id="8"/>
    </w:p>
    <w:p w:rsidR="00596023" w:rsidRDefault="00B81D4D" w:rsidP="00596023">
      <w:pPr>
        <w:rPr>
          <w:lang w:eastAsia="ja-JP"/>
        </w:rPr>
      </w:pPr>
      <w:r>
        <w:rPr>
          <w:lang w:eastAsia="ja-JP"/>
        </w:rPr>
        <w:t xml:space="preserve">which, at first glance, seems </w:t>
      </w:r>
      <w:r w:rsidR="00340147">
        <w:rPr>
          <w:lang w:eastAsia="ja-JP"/>
        </w:rPr>
        <w:t>very similar to</w:t>
      </w:r>
      <w:r>
        <w:rPr>
          <w:lang w:eastAsia="ja-JP"/>
        </w:rPr>
        <w:t xml:space="preserve"> the Type I example above, except for a bit of tweaking of the constant coefficients on the left side of the equation. T</w:t>
      </w:r>
      <w:r w:rsidR="00E64BC0">
        <w:rPr>
          <w:lang w:eastAsia="ja-JP"/>
        </w:rPr>
        <w:t xml:space="preserve">he auxiliary equation </w:t>
      </w:r>
      <w:r>
        <w:rPr>
          <w:lang w:eastAsia="ja-JP"/>
        </w:rPr>
        <w:t xml:space="preserve">for the homogeneous version of the equation </w:t>
      </w:r>
      <w:r w:rsidR="00E64BC0">
        <w:rPr>
          <w:lang w:eastAsia="ja-JP"/>
        </w:rPr>
        <w:t xml:space="preserve">becomes </w:t>
      </w:r>
      <w:r w:rsidRPr="00E64BC0">
        <w:rPr>
          <w:position w:val="-6"/>
          <w:lang w:eastAsia="ja-JP"/>
        </w:rPr>
        <w:object w:dxaOrig="1640" w:dyaOrig="320">
          <v:shape id="_x0000_i1082" type="#_x0000_t75" style="width:81.8pt;height:16.15pt" o:ole="">
            <v:imagedata r:id="rId113" o:title=""/>
          </v:shape>
          <o:OLEObject Type="Embed" ProgID="Equation.DSMT4" ShapeID="_x0000_i1082" DrawAspect="Content" ObjectID="_1582363013" r:id="rId114"/>
        </w:object>
      </w:r>
      <w:r>
        <w:rPr>
          <w:lang w:eastAsia="ja-JP"/>
        </w:rPr>
        <w:t xml:space="preserve">, which factors as </w:t>
      </w:r>
      <w:r w:rsidRPr="00B81D4D">
        <w:rPr>
          <w:position w:val="-14"/>
          <w:lang w:eastAsia="ja-JP"/>
        </w:rPr>
        <w:object w:dxaOrig="1840" w:dyaOrig="400">
          <v:shape id="_x0000_i1083" type="#_x0000_t75" style="width:91.6pt;height:20.15pt" o:ole="">
            <v:imagedata r:id="rId115" o:title=""/>
          </v:shape>
          <o:OLEObject Type="Embed" ProgID="Equation.DSMT4" ShapeID="_x0000_i1083" DrawAspect="Content" ObjectID="_1582363014" r:id="rId116"/>
        </w:object>
      </w:r>
      <w:r>
        <w:rPr>
          <w:lang w:eastAsia="ja-JP"/>
        </w:rPr>
        <w:t xml:space="preserve">, yielding </w:t>
      </w:r>
      <w:r w:rsidRPr="00E64BC0">
        <w:rPr>
          <w:position w:val="-6"/>
          <w:lang w:eastAsia="ja-JP"/>
        </w:rPr>
        <w:object w:dxaOrig="620" w:dyaOrig="279">
          <v:shape id="_x0000_i1084" type="#_x0000_t75" style="width:31.1pt;height:13.8pt" o:ole="">
            <v:imagedata r:id="rId117" o:title=""/>
          </v:shape>
          <o:OLEObject Type="Embed" ProgID="Equation.DSMT4" ShapeID="_x0000_i1084" DrawAspect="Content" ObjectID="_1582363015" r:id="rId118"/>
        </w:object>
      </w:r>
      <w:r>
        <w:rPr>
          <w:lang w:eastAsia="ja-JP"/>
        </w:rPr>
        <w:t xml:space="preserve"> but with a multiplicity of 2. A review of Case 2 in the </w:t>
      </w:r>
      <w:hyperlink r:id="rId119" w:history="1">
        <w:r w:rsidRPr="00B81D4D">
          <w:rPr>
            <w:rStyle w:val="Hyperlink"/>
            <w:lang w:eastAsia="ja-JP"/>
          </w:rPr>
          <w:t>Section 4.3 lecture notes</w:t>
        </w:r>
      </w:hyperlink>
      <w:r w:rsidR="00E64BC0">
        <w:rPr>
          <w:lang w:eastAsia="ja-JP"/>
        </w:rPr>
        <w:t xml:space="preserve"> </w:t>
      </w:r>
      <w:r>
        <w:rPr>
          <w:lang w:eastAsia="ja-JP"/>
        </w:rPr>
        <w:t xml:space="preserve">assures us that the complementary function </w:t>
      </w:r>
      <w:r w:rsidR="006D3F1B">
        <w:rPr>
          <w:lang w:eastAsia="ja-JP"/>
        </w:rPr>
        <w:t>is</w:t>
      </w:r>
    </w:p>
    <w:p w:rsidR="00596023" w:rsidRDefault="00596023" w:rsidP="00596023">
      <w:pPr>
        <w:pStyle w:val="TabbedEquation"/>
        <w:rPr>
          <w:lang w:eastAsia="ja-JP"/>
        </w:rPr>
      </w:pPr>
      <w:r>
        <w:rPr>
          <w:lang w:eastAsia="ja-JP"/>
        </w:rPr>
        <w:tab/>
      </w:r>
      <w:r w:rsidR="006D3F1B" w:rsidRPr="00903EA7">
        <w:rPr>
          <w:position w:val="-14"/>
          <w:lang w:eastAsia="ja-JP"/>
        </w:rPr>
        <w:object w:dxaOrig="2100" w:dyaOrig="400">
          <v:shape id="_x0000_i1085" type="#_x0000_t75" style="width:105.4pt;height:20.15pt" o:ole="">
            <v:imagedata r:id="rId120" o:title=""/>
          </v:shape>
          <o:OLEObject Type="Embed" ProgID="Equation.DSMT4" ShapeID="_x0000_i1085" DrawAspect="Content" ObjectID="_1582363016" r:id="rId121"/>
        </w:object>
      </w:r>
      <w:r>
        <w:rPr>
          <w:lang w:eastAsia="ja-JP"/>
        </w:rPr>
        <w:tab/>
        <w:t>(</w:t>
      </w:r>
      <w:r>
        <w:rPr>
          <w:lang w:eastAsia="ja-JP"/>
        </w:rPr>
        <w:fldChar w:fldCharType="begin"/>
      </w:r>
      <w:r>
        <w:rPr>
          <w:lang w:eastAsia="ja-JP"/>
        </w:rPr>
        <w:instrText xml:space="preserve"> SEQ Equation \* ARABIC </w:instrText>
      </w:r>
      <w:r>
        <w:rPr>
          <w:lang w:eastAsia="ja-JP"/>
        </w:rPr>
        <w:fldChar w:fldCharType="separate"/>
      </w:r>
      <w:r w:rsidR="001840E2">
        <w:rPr>
          <w:noProof/>
          <w:lang w:eastAsia="ja-JP"/>
        </w:rPr>
        <w:t>15</w:t>
      </w:r>
      <w:r>
        <w:rPr>
          <w:lang w:eastAsia="ja-JP"/>
        </w:rPr>
        <w:fldChar w:fldCharType="end"/>
      </w:r>
      <w:r>
        <w:rPr>
          <w:lang w:eastAsia="ja-JP"/>
        </w:rPr>
        <w:t>)</w:t>
      </w:r>
    </w:p>
    <w:p w:rsidR="00596023" w:rsidRDefault="006D3F1B" w:rsidP="00596023">
      <w:pPr>
        <w:rPr>
          <w:lang w:eastAsia="ja-JP"/>
        </w:rPr>
      </w:pPr>
      <w:r>
        <w:rPr>
          <w:lang w:eastAsia="ja-JP"/>
        </w:rPr>
        <w:t xml:space="preserve">Turning now to the particular solution, the term </w:t>
      </w:r>
      <w:r w:rsidRPr="001E7E56">
        <w:rPr>
          <w:position w:val="-14"/>
          <w:lang w:eastAsia="ja-JP"/>
        </w:rPr>
        <w:object w:dxaOrig="820" w:dyaOrig="400">
          <v:shape id="_x0000_i1086" type="#_x0000_t75" style="width:40.9pt;height:20.15pt" o:ole="">
            <v:imagedata r:id="rId76" o:title=""/>
          </v:shape>
          <o:OLEObject Type="Embed" ProgID="Equation.DSMT4" ShapeID="_x0000_i1086" DrawAspect="Content" ObjectID="_1582363017" r:id="rId122"/>
        </w:object>
      </w:r>
      <w:r>
        <w:rPr>
          <w:lang w:eastAsia="ja-JP"/>
        </w:rPr>
        <w:t xml:space="preserve"> in </w:t>
      </w:r>
      <w:r w:rsidRPr="001E7E56">
        <w:rPr>
          <w:position w:val="-14"/>
          <w:lang w:eastAsia="ja-JP"/>
        </w:rPr>
        <w:object w:dxaOrig="560" w:dyaOrig="400">
          <v:shape id="_x0000_i1087" type="#_x0000_t75" style="width:28.2pt;height:20.15pt" o:ole="">
            <v:imagedata r:id="rId78" o:title=""/>
          </v:shape>
          <o:OLEObject Type="Embed" ProgID="Equation.DSMT4" ShapeID="_x0000_i1087" DrawAspect="Content" ObjectID="_1582363018" r:id="rId123"/>
        </w:object>
      </w:r>
      <w:r>
        <w:rPr>
          <w:lang w:eastAsia="ja-JP"/>
        </w:rPr>
        <w:t xml:space="preserve"> again suggests including terms </w:t>
      </w:r>
      <w:r w:rsidRPr="001E7E56">
        <w:rPr>
          <w:position w:val="-14"/>
          <w:lang w:eastAsia="ja-JP"/>
        </w:rPr>
        <w:object w:dxaOrig="2200" w:dyaOrig="400">
          <v:shape id="_x0000_i1088" type="#_x0000_t75" style="width:110pt;height:20.15pt" o:ole="">
            <v:imagedata r:id="rId80" o:title=""/>
          </v:shape>
          <o:OLEObject Type="Embed" ProgID="Equation.DSMT4" ShapeID="_x0000_i1088" DrawAspect="Content" ObjectID="_1582363019" r:id="rId124"/>
        </w:object>
      </w:r>
      <w:r>
        <w:rPr>
          <w:lang w:eastAsia="ja-JP"/>
        </w:rPr>
        <w:t xml:space="preserve"> in our guess for the particular solution. The term </w:t>
      </w:r>
      <w:r w:rsidRPr="004D0E5E">
        <w:rPr>
          <w:position w:val="-6"/>
          <w:lang w:eastAsia="ja-JP"/>
        </w:rPr>
        <w:object w:dxaOrig="460" w:dyaOrig="320">
          <v:shape id="_x0000_i1089" type="#_x0000_t75" style="width:23.05pt;height:16.15pt" o:ole="">
            <v:imagedata r:id="rId82" o:title=""/>
          </v:shape>
          <o:OLEObject Type="Embed" ProgID="Equation.DSMT4" ShapeID="_x0000_i1089" DrawAspect="Content" ObjectID="_1582363020" r:id="rId125"/>
        </w:object>
      </w:r>
      <w:r>
        <w:rPr>
          <w:lang w:eastAsia="ja-JP"/>
        </w:rPr>
        <w:t xml:space="preserve">, however, reminds us of the second term of the complementary function, which is simply a constant multiple of </w:t>
      </w:r>
      <w:r w:rsidRPr="004D0E5E">
        <w:rPr>
          <w:position w:val="-6"/>
          <w:lang w:eastAsia="ja-JP"/>
        </w:rPr>
        <w:object w:dxaOrig="460" w:dyaOrig="320">
          <v:shape id="_x0000_i1090" type="#_x0000_t75" style="width:23.05pt;height:16.15pt" o:ole="">
            <v:imagedata r:id="rId82" o:title=""/>
          </v:shape>
          <o:OLEObject Type="Embed" ProgID="Equation.DSMT4" ShapeID="_x0000_i1090" DrawAspect="Content" ObjectID="_1582363021" r:id="rId126"/>
        </w:object>
      </w:r>
      <w:r>
        <w:rPr>
          <w:lang w:eastAsia="ja-JP"/>
        </w:rPr>
        <w:t xml:space="preserve">; if we were to use this in our guess, it would not work (it solves the homogeneous equation, not the nonhomogeneous equation). </w:t>
      </w:r>
      <w:r w:rsidR="006D2F2F">
        <w:rPr>
          <w:lang w:eastAsia="ja-JP"/>
        </w:rPr>
        <w:t>In the Type I example</w:t>
      </w:r>
      <w:r w:rsidR="004C243A">
        <w:rPr>
          <w:lang w:eastAsia="ja-JP"/>
        </w:rPr>
        <w:t xml:space="preserve"> above</w:t>
      </w:r>
      <w:r w:rsidR="006D2F2F">
        <w:rPr>
          <w:lang w:eastAsia="ja-JP"/>
        </w:rPr>
        <w:t xml:space="preserve">, our guess for this portion of </w:t>
      </w:r>
      <w:r w:rsidR="006D2F2F" w:rsidRPr="000E3646">
        <w:rPr>
          <w:position w:val="-14"/>
          <w:lang w:eastAsia="ja-JP"/>
        </w:rPr>
        <w:object w:dxaOrig="660" w:dyaOrig="400">
          <v:shape id="_x0000_i1091" type="#_x0000_t75" style="width:32.85pt;height:20.15pt" o:ole="">
            <v:imagedata r:id="rId12" o:title=""/>
          </v:shape>
          <o:OLEObject Type="Embed" ProgID="Equation.DSMT4" ShapeID="_x0000_i1091" DrawAspect="Content" ObjectID="_1582363022" r:id="rId127"/>
        </w:object>
      </w:r>
      <w:r w:rsidR="006D2F2F">
        <w:rPr>
          <w:lang w:eastAsia="ja-JP"/>
        </w:rPr>
        <w:t xml:space="preserve"> was </w:t>
      </w:r>
      <w:r w:rsidR="006D2F2F" w:rsidRPr="006D2F2F">
        <w:rPr>
          <w:position w:val="-6"/>
          <w:lang w:eastAsia="ja-JP"/>
        </w:rPr>
        <w:object w:dxaOrig="1280" w:dyaOrig="320">
          <v:shape id="_x0000_i1092" type="#_x0000_t75" style="width:63.95pt;height:16.15pt" o:ole="">
            <v:imagedata r:id="rId128" o:title=""/>
          </v:shape>
          <o:OLEObject Type="Embed" ProgID="Equation.DSMT4" ShapeID="_x0000_i1092" DrawAspect="Content" ObjectID="_1582363023" r:id="rId129"/>
        </w:object>
      </w:r>
      <w:r w:rsidR="006D2F2F">
        <w:rPr>
          <w:lang w:eastAsia="ja-JP"/>
        </w:rPr>
        <w:t xml:space="preserve">; to fix the problem of duplicate terms in </w:t>
      </w:r>
      <w:r w:rsidR="006D2F2F" w:rsidRPr="000E3646">
        <w:rPr>
          <w:position w:val="-14"/>
          <w:lang w:eastAsia="ja-JP"/>
        </w:rPr>
        <w:object w:dxaOrig="639" w:dyaOrig="400">
          <v:shape id="_x0000_i1093" type="#_x0000_t75" style="width:31.7pt;height:20.15pt" o:ole="">
            <v:imagedata r:id="rId130" o:title=""/>
          </v:shape>
          <o:OLEObject Type="Embed" ProgID="Equation.DSMT4" ShapeID="_x0000_i1093" DrawAspect="Content" ObjectID="_1582363024" r:id="rId131"/>
        </w:object>
      </w:r>
      <w:r w:rsidR="006D2F2F">
        <w:rPr>
          <w:lang w:eastAsia="ja-JP"/>
        </w:rPr>
        <w:t xml:space="preserve"> and </w:t>
      </w:r>
      <w:r w:rsidR="006D2F2F" w:rsidRPr="000E3646">
        <w:rPr>
          <w:position w:val="-14"/>
          <w:lang w:eastAsia="ja-JP"/>
        </w:rPr>
        <w:object w:dxaOrig="660" w:dyaOrig="400">
          <v:shape id="_x0000_i1094" type="#_x0000_t75" style="width:32.85pt;height:20.15pt" o:ole="">
            <v:imagedata r:id="rId12" o:title=""/>
          </v:shape>
          <o:OLEObject Type="Embed" ProgID="Equation.DSMT4" ShapeID="_x0000_i1094" DrawAspect="Content" ObjectID="_1582363025" r:id="rId132"/>
        </w:object>
      </w:r>
      <w:r w:rsidR="006D2F2F">
        <w:rPr>
          <w:lang w:eastAsia="ja-JP"/>
        </w:rPr>
        <w:t xml:space="preserve">, the standard procedure is to multiply this entire portion of </w:t>
      </w:r>
      <w:r w:rsidR="004B6EA9">
        <w:rPr>
          <w:lang w:eastAsia="ja-JP"/>
        </w:rPr>
        <w:t xml:space="preserve">the </w:t>
      </w:r>
      <w:r w:rsidR="006D2F2F">
        <w:rPr>
          <w:lang w:eastAsia="ja-JP"/>
        </w:rPr>
        <w:t xml:space="preserve">guess by </w:t>
      </w:r>
      <w:r w:rsidR="006D2F2F" w:rsidRPr="006D2F2F">
        <w:rPr>
          <w:i/>
          <w:lang w:eastAsia="ja-JP"/>
        </w:rPr>
        <w:t>x</w:t>
      </w:r>
      <w:r w:rsidR="006D2F2F">
        <w:rPr>
          <w:lang w:eastAsia="ja-JP"/>
        </w:rPr>
        <w:t xml:space="preserve">, giving a second guess of </w:t>
      </w:r>
      <w:r w:rsidR="006D2F2F" w:rsidRPr="006D2F2F">
        <w:rPr>
          <w:position w:val="-6"/>
          <w:lang w:eastAsia="ja-JP"/>
        </w:rPr>
        <w:object w:dxaOrig="1480" w:dyaOrig="320">
          <v:shape id="_x0000_i1095" type="#_x0000_t75" style="width:73.75pt;height:16.15pt" o:ole="">
            <v:imagedata r:id="rId133" o:title=""/>
          </v:shape>
          <o:OLEObject Type="Embed" ProgID="Equation.DSMT4" ShapeID="_x0000_i1095" DrawAspect="Content" ObjectID="_1582363026" r:id="rId134"/>
        </w:object>
      </w:r>
      <w:r w:rsidR="006D2F2F">
        <w:rPr>
          <w:lang w:eastAsia="ja-JP"/>
        </w:rPr>
        <w:t>. However, this second guess also contains</w:t>
      </w:r>
      <w:r w:rsidR="001E7FD3">
        <w:rPr>
          <w:lang w:eastAsia="ja-JP"/>
        </w:rPr>
        <w:t xml:space="preserve"> a term of the form </w:t>
      </w:r>
      <w:r w:rsidR="001E7FD3" w:rsidRPr="004D0E5E">
        <w:rPr>
          <w:position w:val="-6"/>
          <w:lang w:eastAsia="ja-JP"/>
        </w:rPr>
        <w:object w:dxaOrig="460" w:dyaOrig="320">
          <v:shape id="_x0000_i1096" type="#_x0000_t75" style="width:23.05pt;height:16.15pt" o:ole="">
            <v:imagedata r:id="rId82" o:title=""/>
          </v:shape>
          <o:OLEObject Type="Embed" ProgID="Equation.DSMT4" ShapeID="_x0000_i1096" DrawAspect="Content" ObjectID="_1582363027" r:id="rId135"/>
        </w:object>
      </w:r>
      <w:r w:rsidR="001E7FD3">
        <w:rPr>
          <w:lang w:eastAsia="ja-JP"/>
        </w:rPr>
        <w:t xml:space="preserve">, so it is still not satisfactory, and we multiply by </w:t>
      </w:r>
      <w:r w:rsidR="001E7FD3" w:rsidRPr="001E7FD3">
        <w:rPr>
          <w:i/>
          <w:lang w:eastAsia="ja-JP"/>
        </w:rPr>
        <w:t>x</w:t>
      </w:r>
      <w:r w:rsidR="001E7FD3">
        <w:rPr>
          <w:lang w:eastAsia="ja-JP"/>
        </w:rPr>
        <w:t xml:space="preserve"> again to obtain a third guess of </w:t>
      </w:r>
      <w:r w:rsidR="001E7FD3" w:rsidRPr="006D2F2F">
        <w:rPr>
          <w:position w:val="-6"/>
          <w:lang w:eastAsia="ja-JP"/>
        </w:rPr>
        <w:object w:dxaOrig="1560" w:dyaOrig="320">
          <v:shape id="_x0000_i1097" type="#_x0000_t75" style="width:77.75pt;height:16.15pt" o:ole="">
            <v:imagedata r:id="rId136" o:title=""/>
          </v:shape>
          <o:OLEObject Type="Embed" ProgID="Equation.DSMT4" ShapeID="_x0000_i1097" DrawAspect="Content" ObjectID="_1582363028" r:id="rId137"/>
        </w:object>
      </w:r>
      <w:r w:rsidR="001E7FD3">
        <w:rPr>
          <w:lang w:eastAsia="ja-JP"/>
        </w:rPr>
        <w:t xml:space="preserve">. This guess contains no terms of the form </w:t>
      </w:r>
      <w:r w:rsidR="001E7FD3" w:rsidRPr="004D0E5E">
        <w:rPr>
          <w:position w:val="-6"/>
          <w:lang w:eastAsia="ja-JP"/>
        </w:rPr>
        <w:object w:dxaOrig="460" w:dyaOrig="320">
          <v:shape id="_x0000_i1098" type="#_x0000_t75" style="width:23.05pt;height:16.15pt" o:ole="">
            <v:imagedata r:id="rId82" o:title=""/>
          </v:shape>
          <o:OLEObject Type="Embed" ProgID="Equation.DSMT4" ShapeID="_x0000_i1098" DrawAspect="Content" ObjectID="_1582363029" r:id="rId138"/>
        </w:object>
      </w:r>
      <w:r w:rsidR="001E7FD3">
        <w:rPr>
          <w:lang w:eastAsia="ja-JP"/>
        </w:rPr>
        <w:t>, so this is what we will use. The complete guess for the particular solution becomes</w:t>
      </w:r>
    </w:p>
    <w:p w:rsidR="00966C27" w:rsidRDefault="004842A4" w:rsidP="00B326A4">
      <w:pPr>
        <w:pStyle w:val="TabbedEquation"/>
        <w:rPr>
          <w:lang w:eastAsia="ja-JP"/>
        </w:rPr>
      </w:pPr>
      <w:r>
        <w:rPr>
          <w:lang w:eastAsia="ja-JP"/>
        </w:rPr>
        <w:tab/>
      </w:r>
      <w:r w:rsidR="001E7FD3" w:rsidRPr="001E7FD3">
        <w:rPr>
          <w:position w:val="-14"/>
          <w:lang w:eastAsia="ja-JP"/>
        </w:rPr>
        <w:object w:dxaOrig="4720" w:dyaOrig="400">
          <v:shape id="_x0000_i1099" type="#_x0000_t75" style="width:236.15pt;height:20.15pt" o:ole="">
            <v:imagedata r:id="rId139" o:title=""/>
          </v:shape>
          <o:OLEObject Type="Embed" ProgID="Equation.DSMT4" ShapeID="_x0000_i1099" DrawAspect="Content" ObjectID="_1582363030" r:id="rId140"/>
        </w:object>
      </w:r>
      <w:r>
        <w:rPr>
          <w:lang w:eastAsia="ja-JP"/>
        </w:rPr>
        <w:tab/>
      </w:r>
      <w:bookmarkStart w:id="9" w:name="Eq_LinearNonhomogeneousGuess2"/>
      <w:r w:rsidR="00B326A4">
        <w:rPr>
          <w:lang w:eastAsia="ja-JP"/>
        </w:rPr>
        <w:t>(</w:t>
      </w:r>
      <w:r w:rsidR="00B326A4">
        <w:rPr>
          <w:lang w:eastAsia="ja-JP"/>
        </w:rPr>
        <w:fldChar w:fldCharType="begin"/>
      </w:r>
      <w:r w:rsidR="00B326A4">
        <w:rPr>
          <w:lang w:eastAsia="ja-JP"/>
        </w:rPr>
        <w:instrText xml:space="preserve"> SEQ Equation \* ARABIC </w:instrText>
      </w:r>
      <w:r w:rsidR="00B326A4">
        <w:rPr>
          <w:lang w:eastAsia="ja-JP"/>
        </w:rPr>
        <w:fldChar w:fldCharType="separate"/>
      </w:r>
      <w:r w:rsidR="001840E2">
        <w:rPr>
          <w:noProof/>
          <w:lang w:eastAsia="ja-JP"/>
        </w:rPr>
        <w:t>16</w:t>
      </w:r>
      <w:r w:rsidR="00B326A4">
        <w:rPr>
          <w:lang w:eastAsia="ja-JP"/>
        </w:rPr>
        <w:fldChar w:fldCharType="end"/>
      </w:r>
      <w:r w:rsidR="00B326A4">
        <w:rPr>
          <w:lang w:eastAsia="ja-JP"/>
        </w:rPr>
        <w:t>)</w:t>
      </w:r>
      <w:bookmarkEnd w:id="9"/>
    </w:p>
    <w:p w:rsidR="00B63484" w:rsidRDefault="006A5ECC" w:rsidP="00B63484">
      <w:pPr>
        <w:rPr>
          <w:lang w:eastAsia="ja-JP"/>
        </w:rPr>
      </w:pPr>
      <w:r>
        <w:rPr>
          <w:lang w:eastAsia="ja-JP"/>
        </w:rPr>
        <w:t xml:space="preserve">We again find the derivatives of </w:t>
      </w:r>
      <w:r w:rsidRPr="002249A4">
        <w:rPr>
          <w:position w:val="-14"/>
          <w:lang w:eastAsia="ja-JP"/>
        </w:rPr>
        <w:object w:dxaOrig="660" w:dyaOrig="400">
          <v:shape id="_x0000_i1100" type="#_x0000_t75" style="width:32.85pt;height:20.15pt" o:ole="">
            <v:imagedata r:id="rId105" o:title=""/>
          </v:shape>
          <o:OLEObject Type="Embed" ProgID="Equation.DSMT4" ShapeID="_x0000_i1100" DrawAspect="Content" ObjectID="_1582363031" r:id="rId141"/>
        </w:object>
      </w:r>
      <w:r>
        <w:rPr>
          <w:lang w:eastAsia="ja-JP"/>
        </w:rPr>
        <w:t xml:space="preserve"> to plug them into the nonhomogeneous equation </w:t>
      </w:r>
      <w:r>
        <w:rPr>
          <w:lang w:eastAsia="ja-JP"/>
        </w:rPr>
        <w:fldChar w:fldCharType="begin"/>
      </w:r>
      <w:r>
        <w:rPr>
          <w:lang w:eastAsia="ja-JP"/>
        </w:rPr>
        <w:instrText xml:space="preserve"> REF Eq_LinearNonhomogeneousExample2 \h </w:instrText>
      </w:r>
      <w:r>
        <w:rPr>
          <w:lang w:eastAsia="ja-JP"/>
        </w:rPr>
      </w:r>
      <w:r>
        <w:rPr>
          <w:lang w:eastAsia="ja-JP"/>
        </w:rPr>
        <w:fldChar w:fldCharType="separate"/>
      </w:r>
      <w:r w:rsidR="001840E2">
        <w:rPr>
          <w:lang w:eastAsia="ja-JP"/>
        </w:rPr>
        <w:t>(</w:t>
      </w:r>
      <w:r w:rsidR="001840E2">
        <w:rPr>
          <w:noProof/>
          <w:lang w:eastAsia="ja-JP"/>
        </w:rPr>
        <w:t>14</w:t>
      </w:r>
      <w:r w:rsidR="001840E2">
        <w:rPr>
          <w:lang w:eastAsia="ja-JP"/>
        </w:rPr>
        <w:t>)</w:t>
      </w:r>
      <w:r>
        <w:rPr>
          <w:lang w:eastAsia="ja-JP"/>
        </w:rPr>
        <w:fldChar w:fldCharType="end"/>
      </w:r>
      <w:r>
        <w:rPr>
          <w:lang w:eastAsia="ja-JP"/>
        </w:rPr>
        <w:t>.</w:t>
      </w:r>
    </w:p>
    <w:p w:rsidR="008A7F03" w:rsidRDefault="008A7F03" w:rsidP="008A7F03">
      <w:pPr>
        <w:pStyle w:val="TabbedEquation"/>
        <w:rPr>
          <w:lang w:eastAsia="ja-JP"/>
        </w:rPr>
      </w:pPr>
      <w:r>
        <w:rPr>
          <w:lang w:eastAsia="ja-JP"/>
        </w:rPr>
        <w:lastRenderedPageBreak/>
        <w:tab/>
      </w:r>
      <w:r w:rsidR="00BF773A" w:rsidRPr="00F32C46">
        <w:rPr>
          <w:position w:val="-14"/>
          <w:lang w:eastAsia="ja-JP"/>
        </w:rPr>
        <w:object w:dxaOrig="7140" w:dyaOrig="460">
          <v:shape id="_x0000_i1101" type="#_x0000_t75" style="width:5in;height:23.6pt" o:ole="">
            <v:imagedata r:id="rId142" o:title=""/>
          </v:shape>
          <o:OLEObject Type="Embed" ProgID="Equation.DSMT4" ShapeID="_x0000_i1101" DrawAspect="Content" ObjectID="_1582363032" r:id="rId143"/>
        </w:object>
      </w:r>
      <w:r>
        <w:rPr>
          <w:lang w:eastAsia="ja-JP"/>
        </w:rPr>
        <w:tab/>
        <w:t>(</w:t>
      </w:r>
      <w:r>
        <w:rPr>
          <w:lang w:eastAsia="ja-JP"/>
        </w:rPr>
        <w:fldChar w:fldCharType="begin"/>
      </w:r>
      <w:r>
        <w:rPr>
          <w:lang w:eastAsia="ja-JP"/>
        </w:rPr>
        <w:instrText xml:space="preserve"> SEQ Equation \* ARABIC </w:instrText>
      </w:r>
      <w:r>
        <w:rPr>
          <w:lang w:eastAsia="ja-JP"/>
        </w:rPr>
        <w:fldChar w:fldCharType="separate"/>
      </w:r>
      <w:r w:rsidR="001840E2">
        <w:rPr>
          <w:noProof/>
          <w:lang w:eastAsia="ja-JP"/>
        </w:rPr>
        <w:t>17</w:t>
      </w:r>
      <w:r>
        <w:rPr>
          <w:lang w:eastAsia="ja-JP"/>
        </w:rPr>
        <w:fldChar w:fldCharType="end"/>
      </w:r>
      <w:r>
        <w:rPr>
          <w:lang w:eastAsia="ja-JP"/>
        </w:rPr>
        <w:t>)</w:t>
      </w:r>
    </w:p>
    <w:p w:rsidR="008A7F03" w:rsidRDefault="008A7F03" w:rsidP="008A7F03">
      <w:pPr>
        <w:pStyle w:val="TabbedEquation"/>
        <w:rPr>
          <w:lang w:eastAsia="ja-JP"/>
        </w:rPr>
      </w:pPr>
      <w:r>
        <w:rPr>
          <w:lang w:eastAsia="ja-JP"/>
        </w:rPr>
        <w:tab/>
      </w:r>
      <w:r w:rsidR="00644549" w:rsidRPr="00644549">
        <w:rPr>
          <w:position w:val="-36"/>
          <w:lang w:eastAsia="ja-JP"/>
        </w:rPr>
        <w:object w:dxaOrig="7540" w:dyaOrig="840">
          <v:shape id="_x0000_i1102" type="#_x0000_t75" style="width:379.6pt;height:43.2pt" o:ole="">
            <v:imagedata r:id="rId144" o:title=""/>
          </v:shape>
          <o:OLEObject Type="Embed" ProgID="Equation.DSMT4" ShapeID="_x0000_i1102" DrawAspect="Content" ObjectID="_1582363033" r:id="rId145"/>
        </w:object>
      </w:r>
      <w:r>
        <w:rPr>
          <w:lang w:eastAsia="ja-JP"/>
        </w:rPr>
        <w:tab/>
        <w:t>(</w:t>
      </w:r>
      <w:r>
        <w:rPr>
          <w:lang w:eastAsia="ja-JP"/>
        </w:rPr>
        <w:fldChar w:fldCharType="begin"/>
      </w:r>
      <w:r>
        <w:rPr>
          <w:lang w:eastAsia="ja-JP"/>
        </w:rPr>
        <w:instrText xml:space="preserve"> SEQ Equation \* ARABIC </w:instrText>
      </w:r>
      <w:r>
        <w:rPr>
          <w:lang w:eastAsia="ja-JP"/>
        </w:rPr>
        <w:fldChar w:fldCharType="separate"/>
      </w:r>
      <w:r w:rsidR="001840E2">
        <w:rPr>
          <w:noProof/>
          <w:lang w:eastAsia="ja-JP"/>
        </w:rPr>
        <w:t>18</w:t>
      </w:r>
      <w:r>
        <w:rPr>
          <w:lang w:eastAsia="ja-JP"/>
        </w:rPr>
        <w:fldChar w:fldCharType="end"/>
      </w:r>
      <w:r>
        <w:rPr>
          <w:lang w:eastAsia="ja-JP"/>
        </w:rPr>
        <w:t>)</w:t>
      </w:r>
    </w:p>
    <w:p w:rsidR="00FA2290" w:rsidRDefault="004B6EA9" w:rsidP="000F76EA">
      <w:pPr>
        <w:rPr>
          <w:lang w:eastAsia="ja-JP"/>
        </w:rPr>
      </w:pPr>
      <w:r>
        <w:rPr>
          <w:lang w:eastAsia="ja-JP"/>
        </w:rPr>
        <w:t>Consolidating the like terms visible in the expression for the second derivative gives the slightly shorter expression</w:t>
      </w:r>
    </w:p>
    <w:p w:rsidR="004B6EA9" w:rsidRDefault="004B6EA9" w:rsidP="004B6EA9">
      <w:pPr>
        <w:pStyle w:val="TabbedEquation"/>
        <w:rPr>
          <w:lang w:eastAsia="ja-JP"/>
        </w:rPr>
      </w:pPr>
      <w:r>
        <w:rPr>
          <w:lang w:eastAsia="ja-JP"/>
        </w:rPr>
        <w:tab/>
      </w:r>
      <w:r w:rsidRPr="004B6EA9">
        <w:rPr>
          <w:position w:val="-14"/>
          <w:lang w:eastAsia="ja-JP"/>
        </w:rPr>
        <w:object w:dxaOrig="9420" w:dyaOrig="460">
          <v:shape id="_x0000_i1103" type="#_x0000_t75" style="width:474.05pt;height:23.6pt" o:ole="">
            <v:imagedata r:id="rId146" o:title=""/>
          </v:shape>
          <o:OLEObject Type="Embed" ProgID="Equation.DSMT4" ShapeID="_x0000_i1103" DrawAspect="Content" ObjectID="_1582363034" r:id="rId147"/>
        </w:object>
      </w:r>
      <w:r>
        <w:rPr>
          <w:lang w:eastAsia="ja-JP"/>
        </w:rPr>
        <w:tab/>
        <w:t>(</w:t>
      </w:r>
      <w:r>
        <w:rPr>
          <w:lang w:eastAsia="ja-JP"/>
        </w:rPr>
        <w:fldChar w:fldCharType="begin"/>
      </w:r>
      <w:r>
        <w:rPr>
          <w:lang w:eastAsia="ja-JP"/>
        </w:rPr>
        <w:instrText xml:space="preserve"> SEQ Equation \* ARABIC </w:instrText>
      </w:r>
      <w:r>
        <w:rPr>
          <w:lang w:eastAsia="ja-JP"/>
        </w:rPr>
        <w:fldChar w:fldCharType="separate"/>
      </w:r>
      <w:r w:rsidR="001840E2">
        <w:rPr>
          <w:noProof/>
          <w:lang w:eastAsia="ja-JP"/>
        </w:rPr>
        <w:t>19</w:t>
      </w:r>
      <w:r>
        <w:rPr>
          <w:lang w:eastAsia="ja-JP"/>
        </w:rPr>
        <w:fldChar w:fldCharType="end"/>
      </w:r>
      <w:r>
        <w:rPr>
          <w:lang w:eastAsia="ja-JP"/>
        </w:rPr>
        <w:t>)</w:t>
      </w:r>
    </w:p>
    <w:p w:rsidR="00320195" w:rsidRDefault="00320195" w:rsidP="00320195">
      <w:pPr>
        <w:rPr>
          <w:lang w:eastAsia="ja-JP"/>
        </w:rPr>
      </w:pPr>
      <w:r>
        <w:rPr>
          <w:lang w:eastAsia="ja-JP"/>
        </w:rPr>
        <w:t xml:space="preserve">We plug our guess for </w:t>
      </w:r>
      <w:r w:rsidRPr="000E3646">
        <w:rPr>
          <w:position w:val="-14"/>
          <w:lang w:eastAsia="ja-JP"/>
        </w:rPr>
        <w:object w:dxaOrig="660" w:dyaOrig="400">
          <v:shape id="_x0000_i1104" type="#_x0000_t75" style="width:32.85pt;height:20.15pt" o:ole="">
            <v:imagedata r:id="rId12" o:title=""/>
          </v:shape>
          <o:OLEObject Type="Embed" ProgID="Equation.DSMT4" ShapeID="_x0000_i1104" DrawAspect="Content" ObjectID="_1582363035" r:id="rId148"/>
        </w:object>
      </w:r>
      <w:r>
        <w:rPr>
          <w:lang w:eastAsia="ja-JP"/>
        </w:rPr>
        <w:t xml:space="preserve"> </w:t>
      </w:r>
      <w:r w:rsidR="00340147">
        <w:rPr>
          <w:lang w:eastAsia="ja-JP"/>
        </w:rPr>
        <w:t xml:space="preserve">and its derivatives </w:t>
      </w:r>
      <w:r>
        <w:rPr>
          <w:lang w:eastAsia="ja-JP"/>
        </w:rPr>
        <w:t xml:space="preserve">into equation </w:t>
      </w:r>
      <w:r w:rsidR="00340147">
        <w:rPr>
          <w:lang w:eastAsia="ja-JP"/>
        </w:rPr>
        <w:fldChar w:fldCharType="begin"/>
      </w:r>
      <w:r w:rsidR="00340147">
        <w:rPr>
          <w:lang w:eastAsia="ja-JP"/>
        </w:rPr>
        <w:instrText xml:space="preserve"> REF Eq_LinearNonhomogeneousExample2 \h </w:instrText>
      </w:r>
      <w:r w:rsidR="00340147">
        <w:rPr>
          <w:lang w:eastAsia="ja-JP"/>
        </w:rPr>
      </w:r>
      <w:r w:rsidR="00340147">
        <w:rPr>
          <w:lang w:eastAsia="ja-JP"/>
        </w:rPr>
        <w:fldChar w:fldCharType="separate"/>
      </w:r>
      <w:r w:rsidR="001840E2">
        <w:rPr>
          <w:lang w:eastAsia="ja-JP"/>
        </w:rPr>
        <w:t>(</w:t>
      </w:r>
      <w:r w:rsidR="001840E2">
        <w:rPr>
          <w:noProof/>
          <w:lang w:eastAsia="ja-JP"/>
        </w:rPr>
        <w:t>14</w:t>
      </w:r>
      <w:r w:rsidR="001840E2">
        <w:rPr>
          <w:lang w:eastAsia="ja-JP"/>
        </w:rPr>
        <w:t>)</w:t>
      </w:r>
      <w:r w:rsidR="00340147">
        <w:rPr>
          <w:lang w:eastAsia="ja-JP"/>
        </w:rPr>
        <w:fldChar w:fldCharType="end"/>
      </w:r>
      <w:r>
        <w:rPr>
          <w:lang w:eastAsia="ja-JP"/>
        </w:rPr>
        <w:t xml:space="preserve"> to calculate the values of the unknown coefficients </w:t>
      </w:r>
      <w:r w:rsidRPr="00D053B4">
        <w:rPr>
          <w:i/>
          <w:lang w:eastAsia="ja-JP"/>
        </w:rPr>
        <w:t>A</w:t>
      </w:r>
      <w:r>
        <w:rPr>
          <w:lang w:eastAsia="ja-JP"/>
        </w:rPr>
        <w:t xml:space="preserve">, </w:t>
      </w:r>
      <w:r w:rsidRPr="00B61736">
        <w:rPr>
          <w:i/>
          <w:lang w:eastAsia="ja-JP"/>
        </w:rPr>
        <w:t>B</w:t>
      </w:r>
      <w:r>
        <w:rPr>
          <w:lang w:eastAsia="ja-JP"/>
        </w:rPr>
        <w:t xml:space="preserve">, </w:t>
      </w:r>
      <w:r w:rsidRPr="00B61736">
        <w:rPr>
          <w:i/>
          <w:lang w:eastAsia="ja-JP"/>
        </w:rPr>
        <w:t>C</w:t>
      </w:r>
      <w:r>
        <w:rPr>
          <w:lang w:eastAsia="ja-JP"/>
        </w:rPr>
        <w:t xml:space="preserve">, and </w:t>
      </w:r>
      <w:r w:rsidRPr="00B61736">
        <w:rPr>
          <w:i/>
          <w:lang w:eastAsia="ja-JP"/>
        </w:rPr>
        <w:t>D</w:t>
      </w:r>
      <w:r>
        <w:rPr>
          <w:lang w:eastAsia="ja-JP"/>
        </w:rPr>
        <w:t>:</w:t>
      </w:r>
    </w:p>
    <w:p w:rsidR="00340147" w:rsidRDefault="00340147" w:rsidP="00340147">
      <w:pPr>
        <w:pStyle w:val="TabbedEquation"/>
        <w:rPr>
          <w:lang w:eastAsia="ja-JP"/>
        </w:rPr>
      </w:pPr>
      <w:r>
        <w:rPr>
          <w:lang w:eastAsia="ja-JP"/>
        </w:rPr>
        <w:tab/>
      </w:r>
      <w:r w:rsidR="003D26E6" w:rsidRPr="003D26E6">
        <w:rPr>
          <w:position w:val="-62"/>
          <w:lang w:eastAsia="ja-JP"/>
        </w:rPr>
        <w:object w:dxaOrig="8500" w:dyaOrig="1320">
          <v:shape id="_x0000_i1105" type="#_x0000_t75" style="width:423.35pt;height:66.25pt" o:ole="">
            <v:imagedata r:id="rId149" o:title=""/>
          </v:shape>
          <o:OLEObject Type="Embed" ProgID="Equation.DSMT4" ShapeID="_x0000_i1105" DrawAspect="Content" ObjectID="_1582363036" r:id="rId150"/>
        </w:object>
      </w:r>
      <w:r>
        <w:rPr>
          <w:lang w:eastAsia="ja-JP"/>
        </w:rPr>
        <w:tab/>
        <w:t>(</w:t>
      </w:r>
      <w:r>
        <w:rPr>
          <w:lang w:eastAsia="ja-JP"/>
        </w:rPr>
        <w:fldChar w:fldCharType="begin"/>
      </w:r>
      <w:r>
        <w:rPr>
          <w:lang w:eastAsia="ja-JP"/>
        </w:rPr>
        <w:instrText xml:space="preserve"> SEQ Equation \* ARABIC </w:instrText>
      </w:r>
      <w:r>
        <w:rPr>
          <w:lang w:eastAsia="ja-JP"/>
        </w:rPr>
        <w:fldChar w:fldCharType="separate"/>
      </w:r>
      <w:r w:rsidR="001840E2">
        <w:rPr>
          <w:noProof/>
          <w:lang w:eastAsia="ja-JP"/>
        </w:rPr>
        <w:t>20</w:t>
      </w:r>
      <w:r>
        <w:rPr>
          <w:lang w:eastAsia="ja-JP"/>
        </w:rPr>
        <w:fldChar w:fldCharType="end"/>
      </w:r>
      <w:r>
        <w:rPr>
          <w:lang w:eastAsia="ja-JP"/>
        </w:rPr>
        <w:t>)</w:t>
      </w:r>
    </w:p>
    <w:p w:rsidR="003D26E6" w:rsidRDefault="003D26E6" w:rsidP="003D26E6">
      <w:pPr>
        <w:rPr>
          <w:lang w:eastAsia="ja-JP"/>
        </w:rPr>
      </w:pPr>
      <w:r>
        <w:rPr>
          <w:lang w:eastAsia="ja-JP"/>
        </w:rPr>
        <w:t>Factoring the above to separate the coefficients of each function in the “guess</w:t>
      </w:r>
      <w:r w:rsidR="00E36A44">
        <w:rPr>
          <w:lang w:eastAsia="ja-JP"/>
        </w:rPr>
        <w:t>,</w:t>
      </w:r>
      <w:r>
        <w:rPr>
          <w:lang w:eastAsia="ja-JP"/>
        </w:rPr>
        <w:t xml:space="preserve">” </w:t>
      </w:r>
      <w:r w:rsidR="00E36A44">
        <w:rPr>
          <w:lang w:eastAsia="ja-JP"/>
        </w:rPr>
        <w:t xml:space="preserve">and consolidating like terms, </w:t>
      </w:r>
      <w:r>
        <w:rPr>
          <w:lang w:eastAsia="ja-JP"/>
        </w:rPr>
        <w:t>gives</w:t>
      </w:r>
    </w:p>
    <w:p w:rsidR="003D26E6" w:rsidRDefault="003D26E6" w:rsidP="003D26E6">
      <w:pPr>
        <w:pStyle w:val="TabbedEquation"/>
        <w:rPr>
          <w:lang w:eastAsia="ja-JP"/>
        </w:rPr>
      </w:pPr>
      <w:r>
        <w:rPr>
          <w:lang w:eastAsia="ja-JP"/>
        </w:rPr>
        <w:tab/>
      </w:r>
      <w:r w:rsidR="00E36A44" w:rsidRPr="003D26E6">
        <w:rPr>
          <w:position w:val="-34"/>
          <w:lang w:eastAsia="ja-JP"/>
        </w:rPr>
        <w:object w:dxaOrig="9560" w:dyaOrig="800">
          <v:shape id="_x0000_i1106" type="#_x0000_t75" style="width:476.35pt;height:40.3pt" o:ole="">
            <v:imagedata r:id="rId151" o:title=""/>
          </v:shape>
          <o:OLEObject Type="Embed" ProgID="Equation.DSMT4" ShapeID="_x0000_i1106" DrawAspect="Content" ObjectID="_1582363037" r:id="rId152"/>
        </w:object>
      </w:r>
      <w:r>
        <w:rPr>
          <w:lang w:eastAsia="ja-JP"/>
        </w:rPr>
        <w:tab/>
        <w:t>(</w:t>
      </w:r>
      <w:r>
        <w:rPr>
          <w:lang w:eastAsia="ja-JP"/>
        </w:rPr>
        <w:fldChar w:fldCharType="begin"/>
      </w:r>
      <w:r>
        <w:rPr>
          <w:lang w:eastAsia="ja-JP"/>
        </w:rPr>
        <w:instrText xml:space="preserve"> SEQ Equation \* ARABIC </w:instrText>
      </w:r>
      <w:r>
        <w:rPr>
          <w:lang w:eastAsia="ja-JP"/>
        </w:rPr>
        <w:fldChar w:fldCharType="separate"/>
      </w:r>
      <w:r w:rsidR="001840E2">
        <w:rPr>
          <w:noProof/>
          <w:lang w:eastAsia="ja-JP"/>
        </w:rPr>
        <w:t>21</w:t>
      </w:r>
      <w:r>
        <w:rPr>
          <w:lang w:eastAsia="ja-JP"/>
        </w:rPr>
        <w:fldChar w:fldCharType="end"/>
      </w:r>
      <w:r>
        <w:rPr>
          <w:lang w:eastAsia="ja-JP"/>
        </w:rPr>
        <w:t>)</w:t>
      </w:r>
    </w:p>
    <w:p w:rsidR="00E36A44" w:rsidRDefault="00E36A44" w:rsidP="00E36A44">
      <w:pPr>
        <w:pStyle w:val="TabbedEquation"/>
        <w:rPr>
          <w:lang w:eastAsia="ja-JP"/>
        </w:rPr>
      </w:pPr>
      <w:r>
        <w:rPr>
          <w:lang w:eastAsia="ja-JP"/>
        </w:rPr>
        <w:tab/>
      </w:r>
      <w:r w:rsidR="000F24F6" w:rsidRPr="000F24F6">
        <w:rPr>
          <w:position w:val="-34"/>
          <w:lang w:eastAsia="ja-JP"/>
        </w:rPr>
        <w:object w:dxaOrig="6580" w:dyaOrig="800">
          <v:shape id="_x0000_i1107" type="#_x0000_t75" style="width:327.75pt;height:40.3pt" o:ole="">
            <v:imagedata r:id="rId153" o:title=""/>
          </v:shape>
          <o:OLEObject Type="Embed" ProgID="Equation.DSMT4" ShapeID="_x0000_i1107" DrawAspect="Content" ObjectID="_1582363038" r:id="rId154"/>
        </w:object>
      </w:r>
      <w:r>
        <w:rPr>
          <w:lang w:eastAsia="ja-JP"/>
        </w:rPr>
        <w:tab/>
        <w:t>(</w:t>
      </w:r>
      <w:r>
        <w:rPr>
          <w:lang w:eastAsia="ja-JP"/>
        </w:rPr>
        <w:fldChar w:fldCharType="begin"/>
      </w:r>
      <w:r>
        <w:rPr>
          <w:lang w:eastAsia="ja-JP"/>
        </w:rPr>
        <w:instrText xml:space="preserve"> SEQ Equation \* ARABIC </w:instrText>
      </w:r>
      <w:r>
        <w:rPr>
          <w:lang w:eastAsia="ja-JP"/>
        </w:rPr>
        <w:fldChar w:fldCharType="separate"/>
      </w:r>
      <w:r w:rsidR="001840E2">
        <w:rPr>
          <w:noProof/>
          <w:lang w:eastAsia="ja-JP"/>
        </w:rPr>
        <w:t>22</w:t>
      </w:r>
      <w:r>
        <w:rPr>
          <w:lang w:eastAsia="ja-JP"/>
        </w:rPr>
        <w:fldChar w:fldCharType="end"/>
      </w:r>
      <w:r>
        <w:rPr>
          <w:lang w:eastAsia="ja-JP"/>
        </w:rPr>
        <w:t>)</w:t>
      </w:r>
    </w:p>
    <w:p w:rsidR="00DF1A30" w:rsidRDefault="00DF1A30" w:rsidP="00DF1A30">
      <w:pPr>
        <w:pStyle w:val="TabbedEquation"/>
        <w:rPr>
          <w:lang w:eastAsia="ja-JP"/>
        </w:rPr>
      </w:pPr>
      <w:r>
        <w:rPr>
          <w:lang w:eastAsia="ja-JP"/>
        </w:rPr>
        <w:tab/>
      </w:r>
      <w:r w:rsidR="00C62BAC" w:rsidRPr="00C62BAC">
        <w:rPr>
          <w:position w:val="-34"/>
          <w:lang w:eastAsia="ja-JP"/>
        </w:rPr>
        <w:object w:dxaOrig="6680" w:dyaOrig="800">
          <v:shape id="_x0000_i1108" type="#_x0000_t75" style="width:332.95pt;height:40.3pt" o:ole="">
            <v:imagedata r:id="rId155" o:title=""/>
          </v:shape>
          <o:OLEObject Type="Embed" ProgID="Equation.DSMT4" ShapeID="_x0000_i1108" DrawAspect="Content" ObjectID="_1582363039" r:id="rId156"/>
        </w:object>
      </w:r>
      <w:r>
        <w:rPr>
          <w:lang w:eastAsia="ja-JP"/>
        </w:rPr>
        <w:tab/>
        <w:t>(</w:t>
      </w:r>
      <w:r>
        <w:rPr>
          <w:lang w:eastAsia="ja-JP"/>
        </w:rPr>
        <w:fldChar w:fldCharType="begin"/>
      </w:r>
      <w:r>
        <w:rPr>
          <w:lang w:eastAsia="ja-JP"/>
        </w:rPr>
        <w:instrText xml:space="preserve"> SEQ Equation \* ARABIC </w:instrText>
      </w:r>
      <w:r>
        <w:rPr>
          <w:lang w:eastAsia="ja-JP"/>
        </w:rPr>
        <w:fldChar w:fldCharType="separate"/>
      </w:r>
      <w:r w:rsidR="001840E2">
        <w:rPr>
          <w:noProof/>
          <w:lang w:eastAsia="ja-JP"/>
        </w:rPr>
        <w:t>23</w:t>
      </w:r>
      <w:r>
        <w:rPr>
          <w:lang w:eastAsia="ja-JP"/>
        </w:rPr>
        <w:fldChar w:fldCharType="end"/>
      </w:r>
      <w:r>
        <w:rPr>
          <w:lang w:eastAsia="ja-JP"/>
        </w:rPr>
        <w:t>)</w:t>
      </w:r>
    </w:p>
    <w:p w:rsidR="004B6EA9" w:rsidRDefault="00DF2C5C" w:rsidP="000F76EA">
      <w:pPr>
        <w:rPr>
          <w:lang w:eastAsia="ja-JP"/>
        </w:rPr>
      </w:pPr>
      <w:r>
        <w:rPr>
          <w:lang w:eastAsia="ja-JP"/>
        </w:rPr>
        <w:t>Setting coefficients equal gives rise to a system of linear equations, in which the undetermined coefficients are the variables.</w:t>
      </w:r>
    </w:p>
    <w:p w:rsidR="00DF2C5C" w:rsidRDefault="00DF2C5C" w:rsidP="00DF2C5C">
      <w:pPr>
        <w:pStyle w:val="TabbedEquation"/>
        <w:rPr>
          <w:lang w:eastAsia="ja-JP"/>
        </w:rPr>
      </w:pPr>
      <w:r>
        <w:rPr>
          <w:lang w:eastAsia="ja-JP"/>
        </w:rPr>
        <w:tab/>
      </w:r>
      <w:r w:rsidR="00C96752" w:rsidRPr="003800BF">
        <w:rPr>
          <w:position w:val="-66"/>
          <w:lang w:eastAsia="ja-JP"/>
        </w:rPr>
        <w:object w:dxaOrig="5940" w:dyaOrig="1440">
          <v:shape id="_x0000_i1109" type="#_x0000_t75" style="width:297.2pt;height:72.6pt" o:ole="">
            <v:imagedata r:id="rId157" o:title=""/>
          </v:shape>
          <o:OLEObject Type="Embed" ProgID="Equation.DSMT4" ShapeID="_x0000_i1109" DrawAspect="Content" ObjectID="_1582363040" r:id="rId158"/>
        </w:object>
      </w:r>
      <w:r>
        <w:rPr>
          <w:lang w:eastAsia="ja-JP"/>
        </w:rPr>
        <w:tab/>
        <w:t>(</w:t>
      </w:r>
      <w:r>
        <w:rPr>
          <w:lang w:eastAsia="ja-JP"/>
        </w:rPr>
        <w:fldChar w:fldCharType="begin"/>
      </w:r>
      <w:r>
        <w:rPr>
          <w:lang w:eastAsia="ja-JP"/>
        </w:rPr>
        <w:instrText xml:space="preserve"> SEQ Equation \* ARABIC </w:instrText>
      </w:r>
      <w:r>
        <w:rPr>
          <w:lang w:eastAsia="ja-JP"/>
        </w:rPr>
        <w:fldChar w:fldCharType="separate"/>
      </w:r>
      <w:r w:rsidR="001840E2">
        <w:rPr>
          <w:noProof/>
          <w:lang w:eastAsia="ja-JP"/>
        </w:rPr>
        <w:t>24</w:t>
      </w:r>
      <w:r>
        <w:rPr>
          <w:lang w:eastAsia="ja-JP"/>
        </w:rPr>
        <w:fldChar w:fldCharType="end"/>
      </w:r>
      <w:r>
        <w:rPr>
          <w:lang w:eastAsia="ja-JP"/>
        </w:rPr>
        <w:t>)</w:t>
      </w:r>
    </w:p>
    <w:p w:rsidR="00340147" w:rsidRDefault="00D04C42" w:rsidP="000F76EA">
      <w:pPr>
        <w:rPr>
          <w:lang w:eastAsia="ja-JP"/>
        </w:rPr>
      </w:pPr>
      <w:r>
        <w:rPr>
          <w:lang w:eastAsia="ja-JP"/>
        </w:rPr>
        <w:t xml:space="preserve">From </w:t>
      </w:r>
      <w:r w:rsidR="006B7D28">
        <w:rPr>
          <w:lang w:eastAsia="ja-JP"/>
        </w:rPr>
        <w:t xml:space="preserve">from the third equation, we obtain </w:t>
      </w:r>
      <w:r w:rsidR="006B7D28" w:rsidRPr="006B7D28">
        <w:rPr>
          <w:position w:val="-24"/>
          <w:lang w:eastAsia="ja-JP"/>
        </w:rPr>
        <w:object w:dxaOrig="639" w:dyaOrig="620">
          <v:shape id="_x0000_i1110" type="#_x0000_t75" style="width:31.7pt;height:31.1pt" o:ole="">
            <v:imagedata r:id="rId159" o:title=""/>
          </v:shape>
          <o:OLEObject Type="Embed" ProgID="Equation.DSMT4" ShapeID="_x0000_i1110" DrawAspect="Content" ObjectID="_1582363041" r:id="rId160"/>
        </w:object>
      </w:r>
      <w:r w:rsidR="006B7D28">
        <w:rPr>
          <w:lang w:eastAsia="ja-JP"/>
        </w:rPr>
        <w:t xml:space="preserve">, and from the fourth equation, we obtain </w:t>
      </w:r>
      <w:r w:rsidR="006B7D28" w:rsidRPr="006B7D28">
        <w:rPr>
          <w:position w:val="-6"/>
          <w:lang w:eastAsia="ja-JP"/>
        </w:rPr>
        <w:object w:dxaOrig="620" w:dyaOrig="279">
          <v:shape id="_x0000_i1111" type="#_x0000_t75" style="width:31.1pt;height:13.8pt" o:ole="">
            <v:imagedata r:id="rId161" o:title=""/>
          </v:shape>
          <o:OLEObject Type="Embed" ProgID="Equation.DSMT4" ShapeID="_x0000_i1111" DrawAspect="Content" ObjectID="_1582363042" r:id="rId162"/>
        </w:object>
      </w:r>
      <w:r w:rsidR="006B7D28">
        <w:rPr>
          <w:lang w:eastAsia="ja-JP"/>
        </w:rPr>
        <w:t xml:space="preserve">. We </w:t>
      </w:r>
      <w:r w:rsidR="00C96752">
        <w:rPr>
          <w:lang w:eastAsia="ja-JP"/>
        </w:rPr>
        <w:t xml:space="preserve">multiply the first equation by 4, and the second equation by 3, then add to eliminate the </w:t>
      </w:r>
      <w:r w:rsidR="00C96752" w:rsidRPr="00C96752">
        <w:rPr>
          <w:i/>
          <w:lang w:eastAsia="ja-JP"/>
        </w:rPr>
        <w:t>A</w:t>
      </w:r>
      <w:r w:rsidR="00C96752">
        <w:rPr>
          <w:lang w:eastAsia="ja-JP"/>
        </w:rPr>
        <w:t xml:space="preserve"> </w:t>
      </w:r>
      <w:r w:rsidR="00C96752">
        <w:rPr>
          <w:lang w:eastAsia="ja-JP"/>
        </w:rPr>
        <w:lastRenderedPageBreak/>
        <w:t xml:space="preserve">terms, giving </w:t>
      </w:r>
      <w:r w:rsidR="00C96752" w:rsidRPr="00C96752">
        <w:rPr>
          <w:position w:val="-6"/>
          <w:lang w:eastAsia="ja-JP"/>
        </w:rPr>
        <w:object w:dxaOrig="940" w:dyaOrig="279">
          <v:shape id="_x0000_i1112" type="#_x0000_t75" style="width:47.25pt;height:13.8pt" o:ole="">
            <v:imagedata r:id="rId163" o:title=""/>
          </v:shape>
          <o:OLEObject Type="Embed" ProgID="Equation.DSMT4" ShapeID="_x0000_i1112" DrawAspect="Content" ObjectID="_1582363043" r:id="rId164"/>
        </w:object>
      </w:r>
      <w:r w:rsidR="00C96752">
        <w:rPr>
          <w:lang w:eastAsia="ja-JP"/>
        </w:rPr>
        <w:t xml:space="preserve"> and therefore </w:t>
      </w:r>
      <w:r w:rsidR="00C96752" w:rsidRPr="00C96752">
        <w:rPr>
          <w:position w:val="-24"/>
          <w:lang w:eastAsia="ja-JP"/>
        </w:rPr>
        <w:object w:dxaOrig="1359" w:dyaOrig="620">
          <v:shape id="_x0000_i1113" type="#_x0000_t75" style="width:67.95pt;height:31.1pt" o:ole="">
            <v:imagedata r:id="rId165" o:title=""/>
          </v:shape>
          <o:OLEObject Type="Embed" ProgID="Equation.DSMT4" ShapeID="_x0000_i1113" DrawAspect="Content" ObjectID="_1582363044" r:id="rId166"/>
        </w:object>
      </w:r>
      <w:r w:rsidR="00C96752">
        <w:rPr>
          <w:lang w:eastAsia="ja-JP"/>
        </w:rPr>
        <w:t xml:space="preserve">. Inserting this into the first equation gives </w:t>
      </w:r>
      <w:r w:rsidR="00C96752" w:rsidRPr="00C96752">
        <w:rPr>
          <w:position w:val="-28"/>
          <w:lang w:eastAsia="ja-JP"/>
        </w:rPr>
        <w:object w:dxaOrig="1740" w:dyaOrig="680">
          <v:shape id="_x0000_i1114" type="#_x0000_t75" style="width:87pt;height:34pt" o:ole="">
            <v:imagedata r:id="rId167" o:title=""/>
          </v:shape>
          <o:OLEObject Type="Embed" ProgID="Equation.DSMT4" ShapeID="_x0000_i1114" DrawAspect="Content" ObjectID="_1582363045" r:id="rId168"/>
        </w:object>
      </w:r>
      <w:r w:rsidR="00C96752">
        <w:rPr>
          <w:lang w:eastAsia="ja-JP"/>
        </w:rPr>
        <w:t xml:space="preserve">, or </w:t>
      </w:r>
      <w:r w:rsidR="00C96752" w:rsidRPr="00C96752">
        <w:rPr>
          <w:position w:val="-24"/>
          <w:lang w:eastAsia="ja-JP"/>
        </w:rPr>
        <w:object w:dxaOrig="960" w:dyaOrig="620">
          <v:shape id="_x0000_i1115" type="#_x0000_t75" style="width:47.8pt;height:31.1pt" o:ole="">
            <v:imagedata r:id="rId169" o:title=""/>
          </v:shape>
          <o:OLEObject Type="Embed" ProgID="Equation.DSMT4" ShapeID="_x0000_i1115" DrawAspect="Content" ObjectID="_1582363046" r:id="rId170"/>
        </w:object>
      </w:r>
      <w:r w:rsidR="00C96752">
        <w:rPr>
          <w:lang w:eastAsia="ja-JP"/>
        </w:rPr>
        <w:t xml:space="preserve">, or </w:t>
      </w:r>
      <w:r w:rsidR="00C96752" w:rsidRPr="00C96752">
        <w:rPr>
          <w:position w:val="-28"/>
          <w:lang w:eastAsia="ja-JP"/>
        </w:rPr>
        <w:object w:dxaOrig="2120" w:dyaOrig="680">
          <v:shape id="_x0000_i1116" type="#_x0000_t75" style="width:106pt;height:34pt" o:ole="">
            <v:imagedata r:id="rId171" o:title=""/>
          </v:shape>
          <o:OLEObject Type="Embed" ProgID="Equation.DSMT4" ShapeID="_x0000_i1116" DrawAspect="Content" ObjectID="_1582363047" r:id="rId172"/>
        </w:object>
      </w:r>
      <w:r w:rsidR="00C96752">
        <w:rPr>
          <w:lang w:eastAsia="ja-JP"/>
        </w:rPr>
        <w:t xml:space="preserve">. </w:t>
      </w:r>
      <w:r w:rsidR="006B7D28">
        <w:rPr>
          <w:lang w:eastAsia="ja-JP"/>
        </w:rPr>
        <w:t>To summarize,</w:t>
      </w:r>
    </w:p>
    <w:p w:rsidR="006B7D28" w:rsidRDefault="006B7D28" w:rsidP="006B7D28">
      <w:pPr>
        <w:pStyle w:val="TabbedEquation"/>
        <w:rPr>
          <w:lang w:eastAsia="ja-JP"/>
        </w:rPr>
      </w:pPr>
      <w:r>
        <w:rPr>
          <w:lang w:eastAsia="ja-JP"/>
        </w:rPr>
        <w:tab/>
      </w:r>
      <w:r w:rsidR="009C7EF1" w:rsidRPr="00081CB8">
        <w:rPr>
          <w:position w:val="-28"/>
          <w:lang w:eastAsia="ja-JP"/>
        </w:rPr>
        <w:object w:dxaOrig="3060" w:dyaOrig="680">
          <v:shape id="_x0000_i1117" type="#_x0000_t75" style="width:153.2pt;height:33.4pt" o:ole="">
            <v:imagedata r:id="rId173" o:title=""/>
          </v:shape>
          <o:OLEObject Type="Embed" ProgID="Equation.DSMT4" ShapeID="_x0000_i1117" DrawAspect="Content" ObjectID="_1582363048" r:id="rId174"/>
        </w:object>
      </w:r>
      <w:r>
        <w:rPr>
          <w:lang w:eastAsia="ja-JP"/>
        </w:rPr>
        <w:tab/>
        <w:t>(</w:t>
      </w:r>
      <w:r>
        <w:rPr>
          <w:lang w:eastAsia="ja-JP"/>
        </w:rPr>
        <w:fldChar w:fldCharType="begin"/>
      </w:r>
      <w:r>
        <w:rPr>
          <w:lang w:eastAsia="ja-JP"/>
        </w:rPr>
        <w:instrText xml:space="preserve"> SEQ Equation \* ARABIC </w:instrText>
      </w:r>
      <w:r>
        <w:rPr>
          <w:lang w:eastAsia="ja-JP"/>
        </w:rPr>
        <w:fldChar w:fldCharType="separate"/>
      </w:r>
      <w:r w:rsidR="001840E2">
        <w:rPr>
          <w:noProof/>
          <w:lang w:eastAsia="ja-JP"/>
        </w:rPr>
        <w:t>25</w:t>
      </w:r>
      <w:r>
        <w:rPr>
          <w:lang w:eastAsia="ja-JP"/>
        </w:rPr>
        <w:fldChar w:fldCharType="end"/>
      </w:r>
      <w:r>
        <w:rPr>
          <w:lang w:eastAsia="ja-JP"/>
        </w:rPr>
        <w:t>)</w:t>
      </w:r>
    </w:p>
    <w:p w:rsidR="006B7D28" w:rsidRDefault="006B7D28" w:rsidP="006B7D28">
      <w:pPr>
        <w:rPr>
          <w:lang w:eastAsia="ja-JP"/>
        </w:rPr>
      </w:pPr>
      <w:r>
        <w:rPr>
          <w:lang w:eastAsia="ja-JP"/>
        </w:rPr>
        <w:t xml:space="preserve">so, the solution for the particular solution </w:t>
      </w:r>
      <w:r w:rsidRPr="002249A4">
        <w:rPr>
          <w:position w:val="-14"/>
          <w:lang w:eastAsia="ja-JP"/>
        </w:rPr>
        <w:object w:dxaOrig="660" w:dyaOrig="400">
          <v:shape id="_x0000_i1118" type="#_x0000_t75" style="width:32.85pt;height:20.15pt" o:ole="">
            <v:imagedata r:id="rId105" o:title=""/>
          </v:shape>
          <o:OLEObject Type="Embed" ProgID="Equation.DSMT4" ShapeID="_x0000_i1118" DrawAspect="Content" ObjectID="_1582363049" r:id="rId175"/>
        </w:object>
      </w:r>
      <w:r>
        <w:rPr>
          <w:lang w:eastAsia="ja-JP"/>
        </w:rPr>
        <w:t xml:space="preserve"> follows immediately by inserting these results into equation </w:t>
      </w:r>
      <w:r>
        <w:rPr>
          <w:lang w:eastAsia="ja-JP"/>
        </w:rPr>
        <w:fldChar w:fldCharType="begin"/>
      </w:r>
      <w:r>
        <w:rPr>
          <w:lang w:eastAsia="ja-JP"/>
        </w:rPr>
        <w:instrText xml:space="preserve"> REF Eq_LinearNonhomogeneousGuess2 \h </w:instrText>
      </w:r>
      <w:r>
        <w:rPr>
          <w:lang w:eastAsia="ja-JP"/>
        </w:rPr>
      </w:r>
      <w:r>
        <w:rPr>
          <w:lang w:eastAsia="ja-JP"/>
        </w:rPr>
        <w:fldChar w:fldCharType="separate"/>
      </w:r>
      <w:r w:rsidR="001840E2">
        <w:rPr>
          <w:lang w:eastAsia="ja-JP"/>
        </w:rPr>
        <w:t>(</w:t>
      </w:r>
      <w:r w:rsidR="001840E2">
        <w:rPr>
          <w:noProof/>
          <w:lang w:eastAsia="ja-JP"/>
        </w:rPr>
        <w:t>16</w:t>
      </w:r>
      <w:r w:rsidR="001840E2">
        <w:rPr>
          <w:lang w:eastAsia="ja-JP"/>
        </w:rPr>
        <w:t>)</w:t>
      </w:r>
      <w:r>
        <w:rPr>
          <w:lang w:eastAsia="ja-JP"/>
        </w:rPr>
        <w:fldChar w:fldCharType="end"/>
      </w:r>
      <w:r>
        <w:rPr>
          <w:lang w:eastAsia="ja-JP"/>
        </w:rPr>
        <w:t>. We obtain</w:t>
      </w:r>
    </w:p>
    <w:p w:rsidR="006B7D28" w:rsidRDefault="006B7D28" w:rsidP="006B7D28">
      <w:pPr>
        <w:pStyle w:val="TabbedEquation"/>
        <w:rPr>
          <w:lang w:eastAsia="ja-JP"/>
        </w:rPr>
      </w:pPr>
      <w:r>
        <w:rPr>
          <w:lang w:eastAsia="ja-JP"/>
        </w:rPr>
        <w:tab/>
      </w:r>
      <w:r w:rsidR="009C7EF1" w:rsidRPr="006B7D28">
        <w:rPr>
          <w:position w:val="-24"/>
          <w:lang w:eastAsia="ja-JP"/>
        </w:rPr>
        <w:object w:dxaOrig="8620" w:dyaOrig="620">
          <v:shape id="_x0000_i1119" type="#_x0000_t75" style="width:6in;height:31.1pt" o:ole="">
            <v:imagedata r:id="rId176" o:title=""/>
          </v:shape>
          <o:OLEObject Type="Embed" ProgID="Equation.DSMT4" ShapeID="_x0000_i1119" DrawAspect="Content" ObjectID="_1582363050" r:id="rId177"/>
        </w:object>
      </w:r>
      <w:r>
        <w:rPr>
          <w:lang w:eastAsia="ja-JP"/>
        </w:rPr>
        <w:tab/>
        <w:t>(</w:t>
      </w:r>
      <w:r>
        <w:rPr>
          <w:lang w:eastAsia="ja-JP"/>
        </w:rPr>
        <w:fldChar w:fldCharType="begin"/>
      </w:r>
      <w:r>
        <w:rPr>
          <w:lang w:eastAsia="ja-JP"/>
        </w:rPr>
        <w:instrText xml:space="preserve"> SEQ Equation \* ARABIC </w:instrText>
      </w:r>
      <w:r>
        <w:rPr>
          <w:lang w:eastAsia="ja-JP"/>
        </w:rPr>
        <w:fldChar w:fldCharType="separate"/>
      </w:r>
      <w:r w:rsidR="001840E2">
        <w:rPr>
          <w:noProof/>
          <w:lang w:eastAsia="ja-JP"/>
        </w:rPr>
        <w:t>26</w:t>
      </w:r>
      <w:r>
        <w:rPr>
          <w:lang w:eastAsia="ja-JP"/>
        </w:rPr>
        <w:fldChar w:fldCharType="end"/>
      </w:r>
      <w:r>
        <w:rPr>
          <w:lang w:eastAsia="ja-JP"/>
        </w:rPr>
        <w:t>)</w:t>
      </w:r>
    </w:p>
    <w:p w:rsidR="00DB3DF4" w:rsidRDefault="00DB3DF4" w:rsidP="00DB3DF4">
      <w:pPr>
        <w:rPr>
          <w:lang w:eastAsia="ja-JP"/>
        </w:rPr>
      </w:pPr>
      <w:r>
        <w:rPr>
          <w:lang w:eastAsia="ja-JP"/>
        </w:rPr>
        <w:t xml:space="preserve">Finally, equation </w:t>
      </w:r>
      <w:r>
        <w:rPr>
          <w:lang w:eastAsia="ja-JP"/>
        </w:rPr>
        <w:fldChar w:fldCharType="begin"/>
      </w:r>
      <w:r>
        <w:rPr>
          <w:lang w:eastAsia="ja-JP"/>
        </w:rPr>
        <w:instrText xml:space="preserve"> REF Eq_LinearNonhomogeneousGeneralSolution \h </w:instrText>
      </w:r>
      <w:r>
        <w:rPr>
          <w:lang w:eastAsia="ja-JP"/>
        </w:rPr>
      </w:r>
      <w:r>
        <w:rPr>
          <w:lang w:eastAsia="ja-JP"/>
        </w:rPr>
        <w:fldChar w:fldCharType="separate"/>
      </w:r>
      <w:r w:rsidR="001840E2">
        <w:rPr>
          <w:lang w:eastAsia="ja-JP"/>
        </w:rPr>
        <w:t>(</w:t>
      </w:r>
      <w:r w:rsidR="001840E2">
        <w:rPr>
          <w:noProof/>
          <w:lang w:eastAsia="ja-JP"/>
        </w:rPr>
        <w:t>2</w:t>
      </w:r>
      <w:r w:rsidR="001840E2">
        <w:rPr>
          <w:lang w:eastAsia="ja-JP"/>
        </w:rPr>
        <w:t>)</w:t>
      </w:r>
      <w:r>
        <w:rPr>
          <w:lang w:eastAsia="ja-JP"/>
        </w:rPr>
        <w:fldChar w:fldCharType="end"/>
      </w:r>
      <w:r>
        <w:rPr>
          <w:lang w:eastAsia="ja-JP"/>
        </w:rPr>
        <w:t xml:space="preserve"> directs us to the general solution, which is</w:t>
      </w:r>
    </w:p>
    <w:p w:rsidR="00DB3DF4" w:rsidRPr="009231CC" w:rsidRDefault="00DB3DF4" w:rsidP="00DB3DF4">
      <w:pPr>
        <w:pStyle w:val="TabbedEquation"/>
        <w:rPr>
          <w:lang w:eastAsia="ja-JP"/>
        </w:rPr>
      </w:pPr>
      <w:r w:rsidRPr="009231CC">
        <w:rPr>
          <w:lang w:eastAsia="ja-JP"/>
        </w:rPr>
        <w:tab/>
      </w:r>
      <w:r w:rsidR="009C7EF1" w:rsidRPr="00514A8F">
        <w:rPr>
          <w:position w:val="-30"/>
          <w:lang w:eastAsia="ja-JP"/>
        </w:rPr>
        <w:object w:dxaOrig="7280" w:dyaOrig="740">
          <v:shape id="_x0000_i1120" type="#_x0000_t75" style="width:365.75pt;height:38pt" o:ole="">
            <v:imagedata r:id="rId178" o:title=""/>
          </v:shape>
          <o:OLEObject Type="Embed" ProgID="Equation.DSMT4" ShapeID="_x0000_i1120" DrawAspect="Content" ObjectID="_1582363051" r:id="rId179"/>
        </w:object>
      </w:r>
      <w:r w:rsidRPr="009231CC">
        <w:rPr>
          <w:lang w:eastAsia="ja-JP"/>
        </w:rPr>
        <w:tab/>
      </w:r>
      <w:r>
        <w:rPr>
          <w:lang w:eastAsia="ja-JP"/>
        </w:rPr>
        <w:t>(</w:t>
      </w:r>
      <w:r>
        <w:rPr>
          <w:lang w:eastAsia="ja-JP"/>
        </w:rPr>
        <w:fldChar w:fldCharType="begin"/>
      </w:r>
      <w:r>
        <w:rPr>
          <w:lang w:eastAsia="ja-JP"/>
        </w:rPr>
        <w:instrText xml:space="preserve"> SEQ Equation \* ARABIC </w:instrText>
      </w:r>
      <w:r>
        <w:rPr>
          <w:lang w:eastAsia="ja-JP"/>
        </w:rPr>
        <w:fldChar w:fldCharType="separate"/>
      </w:r>
      <w:r w:rsidR="001840E2">
        <w:rPr>
          <w:noProof/>
          <w:lang w:eastAsia="ja-JP"/>
        </w:rPr>
        <w:t>27</w:t>
      </w:r>
      <w:r>
        <w:rPr>
          <w:lang w:eastAsia="ja-JP"/>
        </w:rPr>
        <w:fldChar w:fldCharType="end"/>
      </w:r>
      <w:r>
        <w:rPr>
          <w:lang w:eastAsia="ja-JP"/>
        </w:rPr>
        <w:t>)</w:t>
      </w:r>
    </w:p>
    <w:p w:rsidR="00340147" w:rsidRDefault="00DB3DF4" w:rsidP="000F76EA">
      <w:pPr>
        <w:rPr>
          <w:lang w:eastAsia="ja-JP"/>
        </w:rPr>
      </w:pPr>
      <w:r>
        <w:rPr>
          <w:lang w:eastAsia="ja-JP"/>
        </w:rPr>
        <w:t xml:space="preserve">Examples </w:t>
      </w:r>
      <w:r w:rsidR="00AC5F8E">
        <w:rPr>
          <w:lang w:eastAsia="ja-JP"/>
        </w:rPr>
        <w:t>10</w:t>
      </w:r>
      <w:r>
        <w:rPr>
          <w:lang w:eastAsia="ja-JP"/>
        </w:rPr>
        <w:t xml:space="preserve"> and </w:t>
      </w:r>
      <w:r w:rsidR="00AC5F8E">
        <w:rPr>
          <w:lang w:eastAsia="ja-JP"/>
        </w:rPr>
        <w:t>11</w:t>
      </w:r>
      <w:r>
        <w:rPr>
          <w:lang w:eastAsia="ja-JP"/>
        </w:rPr>
        <w:t xml:space="preserve"> on page 1</w:t>
      </w:r>
      <w:r w:rsidR="00AC5F8E">
        <w:rPr>
          <w:lang w:eastAsia="ja-JP"/>
        </w:rPr>
        <w:t>49</w:t>
      </w:r>
      <w:r>
        <w:rPr>
          <w:lang w:eastAsia="ja-JP"/>
        </w:rPr>
        <w:t xml:space="preserve"> of the textbook illustrate solutions for higher-order problems</w:t>
      </w:r>
      <w:r w:rsidR="009C7EF1">
        <w:rPr>
          <w:lang w:eastAsia="ja-JP"/>
        </w:rPr>
        <w:t>; note that the principles are very similar to those used for second-order equation in these two examples</w:t>
      </w:r>
      <w:r>
        <w:rPr>
          <w:lang w:eastAsia="ja-JP"/>
        </w:rPr>
        <w:t xml:space="preserve">. These techniques may be used for solving problems </w:t>
      </w:r>
      <w:r w:rsidR="00AC5F8E">
        <w:rPr>
          <w:lang w:eastAsia="ja-JP"/>
        </w:rPr>
        <w:t xml:space="preserve">21, 23, 25, and 35 </w:t>
      </w:r>
      <w:r>
        <w:rPr>
          <w:lang w:eastAsia="ja-JP"/>
        </w:rPr>
        <w:t>in the homework assignment.</w:t>
      </w:r>
    </w:p>
    <w:sectPr w:rsidR="00340147" w:rsidSect="00577FD7">
      <w:footerReference w:type="default" r:id="rId18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3555" w:rsidRDefault="006E3555" w:rsidP="001B5A4D">
      <w:pPr>
        <w:spacing w:before="0"/>
      </w:pPr>
      <w:r>
        <w:separator/>
      </w:r>
    </w:p>
  </w:endnote>
  <w:endnote w:type="continuationSeparator" w:id="0">
    <w:p w:rsidR="006E3555" w:rsidRDefault="006E3555" w:rsidP="001B5A4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0E2" w:rsidRDefault="001840E2">
    <w:pPr>
      <w:pStyle w:val="Footer"/>
      <w:jc w:val="center"/>
    </w:pPr>
    <w:r>
      <w:t>Page 4.4-</w:t>
    </w:r>
    <w:sdt>
      <w:sdtPr>
        <w:id w:val="199460602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45E1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1840E2" w:rsidRDefault="001840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3555" w:rsidRDefault="006E3555" w:rsidP="001B5A4D">
      <w:pPr>
        <w:spacing w:before="0"/>
      </w:pPr>
      <w:r>
        <w:separator/>
      </w:r>
    </w:p>
  </w:footnote>
  <w:footnote w:type="continuationSeparator" w:id="0">
    <w:p w:rsidR="006E3555" w:rsidRDefault="006E3555" w:rsidP="001B5A4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26231"/>
    <w:multiLevelType w:val="multilevel"/>
    <w:tmpl w:val="CFAA6B4A"/>
    <w:lvl w:ilvl="0">
      <w:start w:val="1"/>
      <w:numFmt w:val="lowerLetter"/>
      <w:pStyle w:val="ProblemSubpart"/>
      <w:lvlText w:val="(%1)"/>
      <w:lvlJc w:val="left"/>
      <w:pPr>
        <w:tabs>
          <w:tab w:val="num" w:pos="1080"/>
        </w:tabs>
        <w:ind w:left="900" w:hanging="360"/>
      </w:pPr>
      <w:rPr>
        <w:rFonts w:hint="default"/>
        <w:b/>
        <w:i w:val="0"/>
      </w:rPr>
    </w:lvl>
    <w:lvl w:ilvl="1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23327447"/>
    <w:multiLevelType w:val="hybridMultilevel"/>
    <w:tmpl w:val="1E145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540E5"/>
    <w:multiLevelType w:val="hybridMultilevel"/>
    <w:tmpl w:val="C4A44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F6590"/>
    <w:multiLevelType w:val="hybridMultilevel"/>
    <w:tmpl w:val="01F8D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526A34"/>
    <w:multiLevelType w:val="hybridMultilevel"/>
    <w:tmpl w:val="A2C264FE"/>
    <w:lvl w:ilvl="0" w:tplc="82021B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DC1820"/>
    <w:multiLevelType w:val="hybridMultilevel"/>
    <w:tmpl w:val="4C0CB804"/>
    <w:lvl w:ilvl="0" w:tplc="A44C65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875068"/>
    <w:multiLevelType w:val="hybridMultilevel"/>
    <w:tmpl w:val="D8142008"/>
    <w:lvl w:ilvl="0" w:tplc="4008CD4E">
      <w:start w:val="1"/>
      <w:numFmt w:val="decimal"/>
      <w:pStyle w:val="ProblemNumber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 w:tplc="7256E414">
      <w:start w:val="1"/>
      <w:numFmt w:val="lowerLetter"/>
      <w:lvlText w:val="(%2)"/>
      <w:lvlJc w:val="left"/>
      <w:pPr>
        <w:tabs>
          <w:tab w:val="num" w:pos="1080"/>
        </w:tabs>
        <w:ind w:left="1080" w:hanging="540"/>
      </w:pPr>
      <w:rPr>
        <w:rFonts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41771C8"/>
    <w:multiLevelType w:val="hybridMultilevel"/>
    <w:tmpl w:val="9A44B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5"/>
  </w:num>
  <w:num w:numId="8">
    <w:abstractNumId w:val="1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0B5"/>
    <w:rsid w:val="00001421"/>
    <w:rsid w:val="00005130"/>
    <w:rsid w:val="000065A5"/>
    <w:rsid w:val="00006FA7"/>
    <w:rsid w:val="000139A2"/>
    <w:rsid w:val="00020431"/>
    <w:rsid w:val="0002146F"/>
    <w:rsid w:val="0002396E"/>
    <w:rsid w:val="0003475C"/>
    <w:rsid w:val="000371D8"/>
    <w:rsid w:val="00042721"/>
    <w:rsid w:val="0004584D"/>
    <w:rsid w:val="00056307"/>
    <w:rsid w:val="00057521"/>
    <w:rsid w:val="00060829"/>
    <w:rsid w:val="0006214D"/>
    <w:rsid w:val="000714ED"/>
    <w:rsid w:val="00073DD1"/>
    <w:rsid w:val="000740C7"/>
    <w:rsid w:val="00074164"/>
    <w:rsid w:val="00074768"/>
    <w:rsid w:val="0007485B"/>
    <w:rsid w:val="0007597F"/>
    <w:rsid w:val="00081CB8"/>
    <w:rsid w:val="00084656"/>
    <w:rsid w:val="000852E0"/>
    <w:rsid w:val="00090778"/>
    <w:rsid w:val="0009130B"/>
    <w:rsid w:val="00091B6B"/>
    <w:rsid w:val="00095D96"/>
    <w:rsid w:val="0009609A"/>
    <w:rsid w:val="000A1FE9"/>
    <w:rsid w:val="000A4D0D"/>
    <w:rsid w:val="000A5975"/>
    <w:rsid w:val="000A5A64"/>
    <w:rsid w:val="000A61A3"/>
    <w:rsid w:val="000A7CB9"/>
    <w:rsid w:val="000B17F9"/>
    <w:rsid w:val="000B2065"/>
    <w:rsid w:val="000B21DD"/>
    <w:rsid w:val="000B3976"/>
    <w:rsid w:val="000B4C93"/>
    <w:rsid w:val="000B577B"/>
    <w:rsid w:val="000B5D1F"/>
    <w:rsid w:val="000C19B3"/>
    <w:rsid w:val="000C1EF7"/>
    <w:rsid w:val="000D13EE"/>
    <w:rsid w:val="000D39A5"/>
    <w:rsid w:val="000D51F5"/>
    <w:rsid w:val="000E14BC"/>
    <w:rsid w:val="000E218A"/>
    <w:rsid w:val="000E30C6"/>
    <w:rsid w:val="000E3646"/>
    <w:rsid w:val="000E75C4"/>
    <w:rsid w:val="000F028A"/>
    <w:rsid w:val="000F24F6"/>
    <w:rsid w:val="000F44A9"/>
    <w:rsid w:val="000F6166"/>
    <w:rsid w:val="000F76EA"/>
    <w:rsid w:val="000F7752"/>
    <w:rsid w:val="000F77E4"/>
    <w:rsid w:val="00100C91"/>
    <w:rsid w:val="00102A6F"/>
    <w:rsid w:val="00104A94"/>
    <w:rsid w:val="00104B15"/>
    <w:rsid w:val="00105413"/>
    <w:rsid w:val="0011396D"/>
    <w:rsid w:val="00114C15"/>
    <w:rsid w:val="001153F5"/>
    <w:rsid w:val="0012084C"/>
    <w:rsid w:val="00120CCC"/>
    <w:rsid w:val="001221C9"/>
    <w:rsid w:val="00124DA7"/>
    <w:rsid w:val="0012766A"/>
    <w:rsid w:val="0013037B"/>
    <w:rsid w:val="00133F16"/>
    <w:rsid w:val="001437AC"/>
    <w:rsid w:val="001450A6"/>
    <w:rsid w:val="00152BD4"/>
    <w:rsid w:val="001622CC"/>
    <w:rsid w:val="00163D30"/>
    <w:rsid w:val="001644A2"/>
    <w:rsid w:val="0016539F"/>
    <w:rsid w:val="00167E05"/>
    <w:rsid w:val="00170940"/>
    <w:rsid w:val="00171D08"/>
    <w:rsid w:val="00172072"/>
    <w:rsid w:val="00173EC5"/>
    <w:rsid w:val="001741BA"/>
    <w:rsid w:val="00176394"/>
    <w:rsid w:val="001800CE"/>
    <w:rsid w:val="00181F74"/>
    <w:rsid w:val="001840E2"/>
    <w:rsid w:val="00187359"/>
    <w:rsid w:val="001908BE"/>
    <w:rsid w:val="001920FF"/>
    <w:rsid w:val="0019263D"/>
    <w:rsid w:val="0019288E"/>
    <w:rsid w:val="00193FF3"/>
    <w:rsid w:val="00197420"/>
    <w:rsid w:val="001A5234"/>
    <w:rsid w:val="001A5C36"/>
    <w:rsid w:val="001A5DD2"/>
    <w:rsid w:val="001A78CF"/>
    <w:rsid w:val="001B0BEA"/>
    <w:rsid w:val="001B46F4"/>
    <w:rsid w:val="001B5A4D"/>
    <w:rsid w:val="001C2C74"/>
    <w:rsid w:val="001C31F1"/>
    <w:rsid w:val="001D0038"/>
    <w:rsid w:val="001D0075"/>
    <w:rsid w:val="001D011F"/>
    <w:rsid w:val="001E12A7"/>
    <w:rsid w:val="001E22B7"/>
    <w:rsid w:val="001E36FB"/>
    <w:rsid w:val="001E3B3C"/>
    <w:rsid w:val="001E4148"/>
    <w:rsid w:val="001E4C3E"/>
    <w:rsid w:val="001E595C"/>
    <w:rsid w:val="001E6735"/>
    <w:rsid w:val="001E7E56"/>
    <w:rsid w:val="001E7FD3"/>
    <w:rsid w:val="001F4462"/>
    <w:rsid w:val="001F4DC7"/>
    <w:rsid w:val="0020020E"/>
    <w:rsid w:val="00202790"/>
    <w:rsid w:val="00204C9A"/>
    <w:rsid w:val="00206D11"/>
    <w:rsid w:val="002108E8"/>
    <w:rsid w:val="0021285C"/>
    <w:rsid w:val="00213517"/>
    <w:rsid w:val="00213C66"/>
    <w:rsid w:val="00214E37"/>
    <w:rsid w:val="00216E50"/>
    <w:rsid w:val="002249A4"/>
    <w:rsid w:val="00231D43"/>
    <w:rsid w:val="00236409"/>
    <w:rsid w:val="00237AC3"/>
    <w:rsid w:val="00237D00"/>
    <w:rsid w:val="00237F87"/>
    <w:rsid w:val="0024209B"/>
    <w:rsid w:val="00243396"/>
    <w:rsid w:val="00243606"/>
    <w:rsid w:val="00244204"/>
    <w:rsid w:val="00250F74"/>
    <w:rsid w:val="00252DD1"/>
    <w:rsid w:val="002566F9"/>
    <w:rsid w:val="00263F6C"/>
    <w:rsid w:val="00265C2D"/>
    <w:rsid w:val="00266B2E"/>
    <w:rsid w:val="00271A09"/>
    <w:rsid w:val="0027543D"/>
    <w:rsid w:val="00281B81"/>
    <w:rsid w:val="002832A5"/>
    <w:rsid w:val="002838D9"/>
    <w:rsid w:val="00284A6A"/>
    <w:rsid w:val="00290E04"/>
    <w:rsid w:val="0029143D"/>
    <w:rsid w:val="00291BAB"/>
    <w:rsid w:val="00292481"/>
    <w:rsid w:val="00292D92"/>
    <w:rsid w:val="00295888"/>
    <w:rsid w:val="00295DC9"/>
    <w:rsid w:val="002A295F"/>
    <w:rsid w:val="002A3581"/>
    <w:rsid w:val="002A4C18"/>
    <w:rsid w:val="002B14D7"/>
    <w:rsid w:val="002B15D0"/>
    <w:rsid w:val="002B3241"/>
    <w:rsid w:val="002C7057"/>
    <w:rsid w:val="002C7597"/>
    <w:rsid w:val="002D31F2"/>
    <w:rsid w:val="002D6594"/>
    <w:rsid w:val="002E13F2"/>
    <w:rsid w:val="002E1A41"/>
    <w:rsid w:val="002E1B91"/>
    <w:rsid w:val="002E5644"/>
    <w:rsid w:val="002E72BA"/>
    <w:rsid w:val="002F0FEF"/>
    <w:rsid w:val="002F2C3B"/>
    <w:rsid w:val="002F5040"/>
    <w:rsid w:val="002F6AC5"/>
    <w:rsid w:val="002F73C4"/>
    <w:rsid w:val="00300D74"/>
    <w:rsid w:val="0030194B"/>
    <w:rsid w:val="003019E4"/>
    <w:rsid w:val="00301DC3"/>
    <w:rsid w:val="00304361"/>
    <w:rsid w:val="0030503C"/>
    <w:rsid w:val="0030614E"/>
    <w:rsid w:val="0031176B"/>
    <w:rsid w:val="003119B6"/>
    <w:rsid w:val="00312436"/>
    <w:rsid w:val="00316362"/>
    <w:rsid w:val="00316CF0"/>
    <w:rsid w:val="00320195"/>
    <w:rsid w:val="003234B2"/>
    <w:rsid w:val="003234F7"/>
    <w:rsid w:val="00327911"/>
    <w:rsid w:val="00327AE0"/>
    <w:rsid w:val="00330F41"/>
    <w:rsid w:val="00332756"/>
    <w:rsid w:val="00337392"/>
    <w:rsid w:val="00337EB0"/>
    <w:rsid w:val="00340147"/>
    <w:rsid w:val="003422A6"/>
    <w:rsid w:val="00343264"/>
    <w:rsid w:val="00345453"/>
    <w:rsid w:val="00353DC5"/>
    <w:rsid w:val="00360984"/>
    <w:rsid w:val="00361D78"/>
    <w:rsid w:val="00362D5B"/>
    <w:rsid w:val="003749A8"/>
    <w:rsid w:val="0037785B"/>
    <w:rsid w:val="003800BF"/>
    <w:rsid w:val="00381E57"/>
    <w:rsid w:val="00384361"/>
    <w:rsid w:val="00391712"/>
    <w:rsid w:val="00392EF1"/>
    <w:rsid w:val="003A04D1"/>
    <w:rsid w:val="003A5047"/>
    <w:rsid w:val="003A7256"/>
    <w:rsid w:val="003A72E0"/>
    <w:rsid w:val="003B12B0"/>
    <w:rsid w:val="003B3749"/>
    <w:rsid w:val="003B5F6A"/>
    <w:rsid w:val="003B7958"/>
    <w:rsid w:val="003C22CC"/>
    <w:rsid w:val="003C298F"/>
    <w:rsid w:val="003C47AC"/>
    <w:rsid w:val="003C5938"/>
    <w:rsid w:val="003C6A88"/>
    <w:rsid w:val="003D1FE0"/>
    <w:rsid w:val="003D2470"/>
    <w:rsid w:val="003D26E6"/>
    <w:rsid w:val="003D4FDD"/>
    <w:rsid w:val="003E46C5"/>
    <w:rsid w:val="003E49BB"/>
    <w:rsid w:val="003E5C99"/>
    <w:rsid w:val="003F3E20"/>
    <w:rsid w:val="003F4529"/>
    <w:rsid w:val="003F5575"/>
    <w:rsid w:val="003F7B5E"/>
    <w:rsid w:val="0040150E"/>
    <w:rsid w:val="00407B59"/>
    <w:rsid w:val="00411A5F"/>
    <w:rsid w:val="0041223C"/>
    <w:rsid w:val="00412515"/>
    <w:rsid w:val="00414A50"/>
    <w:rsid w:val="00420F45"/>
    <w:rsid w:val="00423875"/>
    <w:rsid w:val="0042397C"/>
    <w:rsid w:val="0042460D"/>
    <w:rsid w:val="00427AE2"/>
    <w:rsid w:val="00434506"/>
    <w:rsid w:val="004353DB"/>
    <w:rsid w:val="0043691D"/>
    <w:rsid w:val="00442FA2"/>
    <w:rsid w:val="00443117"/>
    <w:rsid w:val="00447697"/>
    <w:rsid w:val="00452F66"/>
    <w:rsid w:val="00454DB8"/>
    <w:rsid w:val="00457CE7"/>
    <w:rsid w:val="0046026C"/>
    <w:rsid w:val="00463FFF"/>
    <w:rsid w:val="004649C4"/>
    <w:rsid w:val="0046646D"/>
    <w:rsid w:val="00472A68"/>
    <w:rsid w:val="00473288"/>
    <w:rsid w:val="00473F4B"/>
    <w:rsid w:val="00480066"/>
    <w:rsid w:val="00480953"/>
    <w:rsid w:val="004812F1"/>
    <w:rsid w:val="00483CDA"/>
    <w:rsid w:val="004842A4"/>
    <w:rsid w:val="0048681A"/>
    <w:rsid w:val="00491635"/>
    <w:rsid w:val="00491656"/>
    <w:rsid w:val="00493BEE"/>
    <w:rsid w:val="00494782"/>
    <w:rsid w:val="004957F2"/>
    <w:rsid w:val="004965B9"/>
    <w:rsid w:val="00497609"/>
    <w:rsid w:val="004A20CB"/>
    <w:rsid w:val="004A25A7"/>
    <w:rsid w:val="004A487B"/>
    <w:rsid w:val="004A7CD4"/>
    <w:rsid w:val="004B2BC0"/>
    <w:rsid w:val="004B2F6F"/>
    <w:rsid w:val="004B2FF3"/>
    <w:rsid w:val="004B6EA9"/>
    <w:rsid w:val="004C243A"/>
    <w:rsid w:val="004C37BE"/>
    <w:rsid w:val="004C550E"/>
    <w:rsid w:val="004D0E5E"/>
    <w:rsid w:val="004D1570"/>
    <w:rsid w:val="004D3C41"/>
    <w:rsid w:val="004D6FC6"/>
    <w:rsid w:val="004E19CA"/>
    <w:rsid w:val="004E2803"/>
    <w:rsid w:val="004E3F52"/>
    <w:rsid w:val="004E71BC"/>
    <w:rsid w:val="004E7E4A"/>
    <w:rsid w:val="004F631C"/>
    <w:rsid w:val="00501A2E"/>
    <w:rsid w:val="00507C86"/>
    <w:rsid w:val="005111A6"/>
    <w:rsid w:val="005137F4"/>
    <w:rsid w:val="00514A8F"/>
    <w:rsid w:val="00516B24"/>
    <w:rsid w:val="005176A1"/>
    <w:rsid w:val="005178F5"/>
    <w:rsid w:val="00522B9B"/>
    <w:rsid w:val="00524B29"/>
    <w:rsid w:val="00524E07"/>
    <w:rsid w:val="00525138"/>
    <w:rsid w:val="005305BA"/>
    <w:rsid w:val="005311AC"/>
    <w:rsid w:val="00532551"/>
    <w:rsid w:val="005356A4"/>
    <w:rsid w:val="00542CF9"/>
    <w:rsid w:val="0054315C"/>
    <w:rsid w:val="0054782D"/>
    <w:rsid w:val="00547A21"/>
    <w:rsid w:val="00550496"/>
    <w:rsid w:val="005540CA"/>
    <w:rsid w:val="00556299"/>
    <w:rsid w:val="00556642"/>
    <w:rsid w:val="00557069"/>
    <w:rsid w:val="00562024"/>
    <w:rsid w:val="005644E3"/>
    <w:rsid w:val="0057460B"/>
    <w:rsid w:val="00577D55"/>
    <w:rsid w:val="00577FD7"/>
    <w:rsid w:val="00580246"/>
    <w:rsid w:val="00583D50"/>
    <w:rsid w:val="005844D3"/>
    <w:rsid w:val="00590408"/>
    <w:rsid w:val="005904A7"/>
    <w:rsid w:val="00591CAD"/>
    <w:rsid w:val="00593843"/>
    <w:rsid w:val="00594C21"/>
    <w:rsid w:val="005959D2"/>
    <w:rsid w:val="00596023"/>
    <w:rsid w:val="00597BC4"/>
    <w:rsid w:val="005A35B3"/>
    <w:rsid w:val="005A46DA"/>
    <w:rsid w:val="005A6118"/>
    <w:rsid w:val="005B3606"/>
    <w:rsid w:val="005B3997"/>
    <w:rsid w:val="005B5E51"/>
    <w:rsid w:val="005B6A7C"/>
    <w:rsid w:val="005B715A"/>
    <w:rsid w:val="005C2433"/>
    <w:rsid w:val="005C72E0"/>
    <w:rsid w:val="005D731C"/>
    <w:rsid w:val="005E0800"/>
    <w:rsid w:val="005E1F98"/>
    <w:rsid w:val="005E22CF"/>
    <w:rsid w:val="005E425A"/>
    <w:rsid w:val="005E554C"/>
    <w:rsid w:val="005E56C7"/>
    <w:rsid w:val="005E7727"/>
    <w:rsid w:val="005F2B17"/>
    <w:rsid w:val="005F4EC2"/>
    <w:rsid w:val="005F5F7A"/>
    <w:rsid w:val="00602A14"/>
    <w:rsid w:val="00604C8E"/>
    <w:rsid w:val="00606A61"/>
    <w:rsid w:val="00607304"/>
    <w:rsid w:val="00607833"/>
    <w:rsid w:val="00607C3D"/>
    <w:rsid w:val="0061559F"/>
    <w:rsid w:val="00621C12"/>
    <w:rsid w:val="006228BE"/>
    <w:rsid w:val="00625449"/>
    <w:rsid w:val="006270F1"/>
    <w:rsid w:val="006278CC"/>
    <w:rsid w:val="0063145F"/>
    <w:rsid w:val="0063338D"/>
    <w:rsid w:val="00637A67"/>
    <w:rsid w:val="0064346E"/>
    <w:rsid w:val="00643516"/>
    <w:rsid w:val="00644549"/>
    <w:rsid w:val="0064687C"/>
    <w:rsid w:val="0065013E"/>
    <w:rsid w:val="006504BF"/>
    <w:rsid w:val="00655DFC"/>
    <w:rsid w:val="00661F87"/>
    <w:rsid w:val="00662325"/>
    <w:rsid w:val="00670A8F"/>
    <w:rsid w:val="0067530D"/>
    <w:rsid w:val="00680CA9"/>
    <w:rsid w:val="00683F46"/>
    <w:rsid w:val="006849F5"/>
    <w:rsid w:val="00687294"/>
    <w:rsid w:val="00692203"/>
    <w:rsid w:val="00695C74"/>
    <w:rsid w:val="006A2C16"/>
    <w:rsid w:val="006A4764"/>
    <w:rsid w:val="006A5ECC"/>
    <w:rsid w:val="006A643B"/>
    <w:rsid w:val="006A65AE"/>
    <w:rsid w:val="006B37B2"/>
    <w:rsid w:val="006B79CC"/>
    <w:rsid w:val="006B7D28"/>
    <w:rsid w:val="006C24D0"/>
    <w:rsid w:val="006C2CBB"/>
    <w:rsid w:val="006C3562"/>
    <w:rsid w:val="006C6A48"/>
    <w:rsid w:val="006C6E0C"/>
    <w:rsid w:val="006C7A06"/>
    <w:rsid w:val="006C7C8C"/>
    <w:rsid w:val="006C7FE8"/>
    <w:rsid w:val="006D2F2F"/>
    <w:rsid w:val="006D3F1B"/>
    <w:rsid w:val="006D5AAA"/>
    <w:rsid w:val="006D66B1"/>
    <w:rsid w:val="006D74E1"/>
    <w:rsid w:val="006E0AD4"/>
    <w:rsid w:val="006E109B"/>
    <w:rsid w:val="006E3555"/>
    <w:rsid w:val="006E5F42"/>
    <w:rsid w:val="006F1FE6"/>
    <w:rsid w:val="006F4F0A"/>
    <w:rsid w:val="006F4FC0"/>
    <w:rsid w:val="006F5B1D"/>
    <w:rsid w:val="0070705A"/>
    <w:rsid w:val="00710291"/>
    <w:rsid w:val="00711895"/>
    <w:rsid w:val="00711FA8"/>
    <w:rsid w:val="0071357E"/>
    <w:rsid w:val="007141CD"/>
    <w:rsid w:val="00714787"/>
    <w:rsid w:val="00720C5B"/>
    <w:rsid w:val="00720CBC"/>
    <w:rsid w:val="007211EF"/>
    <w:rsid w:val="00722951"/>
    <w:rsid w:val="007230C1"/>
    <w:rsid w:val="007311E0"/>
    <w:rsid w:val="00733B26"/>
    <w:rsid w:val="0073450C"/>
    <w:rsid w:val="007347BB"/>
    <w:rsid w:val="00734B3E"/>
    <w:rsid w:val="0073624B"/>
    <w:rsid w:val="007402EB"/>
    <w:rsid w:val="007444D7"/>
    <w:rsid w:val="00753905"/>
    <w:rsid w:val="0076491E"/>
    <w:rsid w:val="00765435"/>
    <w:rsid w:val="00765CA1"/>
    <w:rsid w:val="007663E5"/>
    <w:rsid w:val="0077397B"/>
    <w:rsid w:val="0077572D"/>
    <w:rsid w:val="00781B5C"/>
    <w:rsid w:val="00783064"/>
    <w:rsid w:val="00786100"/>
    <w:rsid w:val="0079079A"/>
    <w:rsid w:val="007907B1"/>
    <w:rsid w:val="0079208F"/>
    <w:rsid w:val="00792280"/>
    <w:rsid w:val="00793C68"/>
    <w:rsid w:val="007A156D"/>
    <w:rsid w:val="007A1AC9"/>
    <w:rsid w:val="007A3F1B"/>
    <w:rsid w:val="007A48DC"/>
    <w:rsid w:val="007B2C3C"/>
    <w:rsid w:val="007B2CA9"/>
    <w:rsid w:val="007B2F43"/>
    <w:rsid w:val="007B48D5"/>
    <w:rsid w:val="007C4620"/>
    <w:rsid w:val="007C53E8"/>
    <w:rsid w:val="007C61C5"/>
    <w:rsid w:val="007D667A"/>
    <w:rsid w:val="007E1C2E"/>
    <w:rsid w:val="007E1E6D"/>
    <w:rsid w:val="007E4C61"/>
    <w:rsid w:val="007E4F81"/>
    <w:rsid w:val="007E6319"/>
    <w:rsid w:val="00810110"/>
    <w:rsid w:val="00813A9C"/>
    <w:rsid w:val="00816717"/>
    <w:rsid w:val="00820F87"/>
    <w:rsid w:val="0082451E"/>
    <w:rsid w:val="00824A6F"/>
    <w:rsid w:val="00826080"/>
    <w:rsid w:val="00826337"/>
    <w:rsid w:val="008315FC"/>
    <w:rsid w:val="00831F2F"/>
    <w:rsid w:val="00832D1E"/>
    <w:rsid w:val="008344B4"/>
    <w:rsid w:val="0083746F"/>
    <w:rsid w:val="0084028C"/>
    <w:rsid w:val="008409CC"/>
    <w:rsid w:val="00845841"/>
    <w:rsid w:val="008504B8"/>
    <w:rsid w:val="00851DAF"/>
    <w:rsid w:val="00863CB7"/>
    <w:rsid w:val="00872E2E"/>
    <w:rsid w:val="00876B16"/>
    <w:rsid w:val="008811A6"/>
    <w:rsid w:val="00885A45"/>
    <w:rsid w:val="008871D2"/>
    <w:rsid w:val="00890B59"/>
    <w:rsid w:val="0089304E"/>
    <w:rsid w:val="00893BEC"/>
    <w:rsid w:val="008A0BE4"/>
    <w:rsid w:val="008A284A"/>
    <w:rsid w:val="008A315A"/>
    <w:rsid w:val="008A5626"/>
    <w:rsid w:val="008A7F03"/>
    <w:rsid w:val="008B2BC2"/>
    <w:rsid w:val="008B429B"/>
    <w:rsid w:val="008B6B5A"/>
    <w:rsid w:val="008C3C1E"/>
    <w:rsid w:val="008C5294"/>
    <w:rsid w:val="008D2E50"/>
    <w:rsid w:val="008D4C72"/>
    <w:rsid w:val="008D52C0"/>
    <w:rsid w:val="008D6752"/>
    <w:rsid w:val="008E0E82"/>
    <w:rsid w:val="008E5C7B"/>
    <w:rsid w:val="008E772B"/>
    <w:rsid w:val="008F3DC8"/>
    <w:rsid w:val="009015FE"/>
    <w:rsid w:val="00903EA7"/>
    <w:rsid w:val="0090408B"/>
    <w:rsid w:val="00907959"/>
    <w:rsid w:val="00911602"/>
    <w:rsid w:val="00911F92"/>
    <w:rsid w:val="0091271C"/>
    <w:rsid w:val="00913B66"/>
    <w:rsid w:val="00913BD6"/>
    <w:rsid w:val="00915CC2"/>
    <w:rsid w:val="00917F45"/>
    <w:rsid w:val="009200C3"/>
    <w:rsid w:val="00920277"/>
    <w:rsid w:val="009231CC"/>
    <w:rsid w:val="009317C3"/>
    <w:rsid w:val="00931C5E"/>
    <w:rsid w:val="00935909"/>
    <w:rsid w:val="00936AEE"/>
    <w:rsid w:val="00941CDE"/>
    <w:rsid w:val="0095077A"/>
    <w:rsid w:val="009573D4"/>
    <w:rsid w:val="00957E9D"/>
    <w:rsid w:val="00960638"/>
    <w:rsid w:val="00961C31"/>
    <w:rsid w:val="009639F4"/>
    <w:rsid w:val="00966C27"/>
    <w:rsid w:val="00977EAC"/>
    <w:rsid w:val="00983FF3"/>
    <w:rsid w:val="0098410D"/>
    <w:rsid w:val="00990C11"/>
    <w:rsid w:val="009925FF"/>
    <w:rsid w:val="009958F7"/>
    <w:rsid w:val="00995B9A"/>
    <w:rsid w:val="00997270"/>
    <w:rsid w:val="009A4D64"/>
    <w:rsid w:val="009A6006"/>
    <w:rsid w:val="009A6F25"/>
    <w:rsid w:val="009A70BD"/>
    <w:rsid w:val="009A7D86"/>
    <w:rsid w:val="009B3D50"/>
    <w:rsid w:val="009B460D"/>
    <w:rsid w:val="009B6FB9"/>
    <w:rsid w:val="009C0A9A"/>
    <w:rsid w:val="009C2094"/>
    <w:rsid w:val="009C2120"/>
    <w:rsid w:val="009C3E10"/>
    <w:rsid w:val="009C7201"/>
    <w:rsid w:val="009C742D"/>
    <w:rsid w:val="009C7EF1"/>
    <w:rsid w:val="009D323B"/>
    <w:rsid w:val="009D55B1"/>
    <w:rsid w:val="009E1FD9"/>
    <w:rsid w:val="009E2251"/>
    <w:rsid w:val="009E27BB"/>
    <w:rsid w:val="009E349F"/>
    <w:rsid w:val="009E3CF9"/>
    <w:rsid w:val="009E47DA"/>
    <w:rsid w:val="009F1BC7"/>
    <w:rsid w:val="009F7B8D"/>
    <w:rsid w:val="00A00B3A"/>
    <w:rsid w:val="00A019AE"/>
    <w:rsid w:val="00A04347"/>
    <w:rsid w:val="00A10BB3"/>
    <w:rsid w:val="00A25C02"/>
    <w:rsid w:val="00A26B8D"/>
    <w:rsid w:val="00A27453"/>
    <w:rsid w:val="00A3157E"/>
    <w:rsid w:val="00A33162"/>
    <w:rsid w:val="00A37689"/>
    <w:rsid w:val="00A47D1B"/>
    <w:rsid w:val="00A501B9"/>
    <w:rsid w:val="00A55B17"/>
    <w:rsid w:val="00A622AE"/>
    <w:rsid w:val="00A635F3"/>
    <w:rsid w:val="00A636DD"/>
    <w:rsid w:val="00A6562B"/>
    <w:rsid w:val="00A65FCC"/>
    <w:rsid w:val="00A6642D"/>
    <w:rsid w:val="00A67B92"/>
    <w:rsid w:val="00A67FF8"/>
    <w:rsid w:val="00A72888"/>
    <w:rsid w:val="00A72BC9"/>
    <w:rsid w:val="00A737D9"/>
    <w:rsid w:val="00A7503C"/>
    <w:rsid w:val="00A8010E"/>
    <w:rsid w:val="00A81C8D"/>
    <w:rsid w:val="00A82403"/>
    <w:rsid w:val="00A84924"/>
    <w:rsid w:val="00A86755"/>
    <w:rsid w:val="00A909A0"/>
    <w:rsid w:val="00A91722"/>
    <w:rsid w:val="00A92732"/>
    <w:rsid w:val="00A92BE3"/>
    <w:rsid w:val="00A93FA6"/>
    <w:rsid w:val="00A94E0A"/>
    <w:rsid w:val="00AA3A30"/>
    <w:rsid w:val="00AA48DD"/>
    <w:rsid w:val="00AA5DA9"/>
    <w:rsid w:val="00AB12C7"/>
    <w:rsid w:val="00AB6B53"/>
    <w:rsid w:val="00AC0896"/>
    <w:rsid w:val="00AC5F8E"/>
    <w:rsid w:val="00AC6A04"/>
    <w:rsid w:val="00AC7928"/>
    <w:rsid w:val="00AD3C8A"/>
    <w:rsid w:val="00AD5878"/>
    <w:rsid w:val="00AD7B8D"/>
    <w:rsid w:val="00AE0B39"/>
    <w:rsid w:val="00AE1E3E"/>
    <w:rsid w:val="00AE350D"/>
    <w:rsid w:val="00AE5E34"/>
    <w:rsid w:val="00AE7CB7"/>
    <w:rsid w:val="00AF0D8E"/>
    <w:rsid w:val="00B11609"/>
    <w:rsid w:val="00B21028"/>
    <w:rsid w:val="00B21FEF"/>
    <w:rsid w:val="00B279BA"/>
    <w:rsid w:val="00B27A96"/>
    <w:rsid w:val="00B30308"/>
    <w:rsid w:val="00B31C36"/>
    <w:rsid w:val="00B31D28"/>
    <w:rsid w:val="00B32450"/>
    <w:rsid w:val="00B326A4"/>
    <w:rsid w:val="00B32B8E"/>
    <w:rsid w:val="00B35E1B"/>
    <w:rsid w:val="00B43563"/>
    <w:rsid w:val="00B43A6B"/>
    <w:rsid w:val="00B43C26"/>
    <w:rsid w:val="00B45D28"/>
    <w:rsid w:val="00B46E1C"/>
    <w:rsid w:val="00B472D0"/>
    <w:rsid w:val="00B47A4D"/>
    <w:rsid w:val="00B52DF9"/>
    <w:rsid w:val="00B5313E"/>
    <w:rsid w:val="00B5342C"/>
    <w:rsid w:val="00B5670A"/>
    <w:rsid w:val="00B61736"/>
    <w:rsid w:val="00B63484"/>
    <w:rsid w:val="00B65990"/>
    <w:rsid w:val="00B66E8B"/>
    <w:rsid w:val="00B67603"/>
    <w:rsid w:val="00B779E7"/>
    <w:rsid w:val="00B80FA7"/>
    <w:rsid w:val="00B81D4D"/>
    <w:rsid w:val="00B84591"/>
    <w:rsid w:val="00B90D16"/>
    <w:rsid w:val="00B97C77"/>
    <w:rsid w:val="00BA0128"/>
    <w:rsid w:val="00BA219C"/>
    <w:rsid w:val="00BA7B41"/>
    <w:rsid w:val="00BB0F2B"/>
    <w:rsid w:val="00BB4E92"/>
    <w:rsid w:val="00BB4FAF"/>
    <w:rsid w:val="00BB79B5"/>
    <w:rsid w:val="00BB7EC0"/>
    <w:rsid w:val="00BC12D7"/>
    <w:rsid w:val="00BC14D0"/>
    <w:rsid w:val="00BC3186"/>
    <w:rsid w:val="00BC3FB1"/>
    <w:rsid w:val="00BC54CD"/>
    <w:rsid w:val="00BD075F"/>
    <w:rsid w:val="00BD2047"/>
    <w:rsid w:val="00BD3902"/>
    <w:rsid w:val="00BD3AE8"/>
    <w:rsid w:val="00BD4BC5"/>
    <w:rsid w:val="00BD5878"/>
    <w:rsid w:val="00BD5A43"/>
    <w:rsid w:val="00BD5E59"/>
    <w:rsid w:val="00BD7A2D"/>
    <w:rsid w:val="00BE1E1B"/>
    <w:rsid w:val="00BE246E"/>
    <w:rsid w:val="00BE3132"/>
    <w:rsid w:val="00BE5990"/>
    <w:rsid w:val="00BE6260"/>
    <w:rsid w:val="00BE7618"/>
    <w:rsid w:val="00BF1131"/>
    <w:rsid w:val="00BF2177"/>
    <w:rsid w:val="00BF417D"/>
    <w:rsid w:val="00BF63BE"/>
    <w:rsid w:val="00BF773A"/>
    <w:rsid w:val="00C01DF2"/>
    <w:rsid w:val="00C04BAC"/>
    <w:rsid w:val="00C110F7"/>
    <w:rsid w:val="00C13778"/>
    <w:rsid w:val="00C141BA"/>
    <w:rsid w:val="00C15168"/>
    <w:rsid w:val="00C153BA"/>
    <w:rsid w:val="00C2235D"/>
    <w:rsid w:val="00C26539"/>
    <w:rsid w:val="00C26D73"/>
    <w:rsid w:val="00C27280"/>
    <w:rsid w:val="00C3095E"/>
    <w:rsid w:val="00C319A8"/>
    <w:rsid w:val="00C31CCE"/>
    <w:rsid w:val="00C326AF"/>
    <w:rsid w:val="00C368FF"/>
    <w:rsid w:val="00C40192"/>
    <w:rsid w:val="00C414FF"/>
    <w:rsid w:val="00C41ABB"/>
    <w:rsid w:val="00C440F8"/>
    <w:rsid w:val="00C44945"/>
    <w:rsid w:val="00C45241"/>
    <w:rsid w:val="00C47638"/>
    <w:rsid w:val="00C47878"/>
    <w:rsid w:val="00C51ABC"/>
    <w:rsid w:val="00C52095"/>
    <w:rsid w:val="00C523E7"/>
    <w:rsid w:val="00C53B75"/>
    <w:rsid w:val="00C55BB5"/>
    <w:rsid w:val="00C60E65"/>
    <w:rsid w:val="00C62BAC"/>
    <w:rsid w:val="00C62CB2"/>
    <w:rsid w:val="00C62F3A"/>
    <w:rsid w:val="00C6572D"/>
    <w:rsid w:val="00C669FF"/>
    <w:rsid w:val="00C709C5"/>
    <w:rsid w:val="00C73E92"/>
    <w:rsid w:val="00C82371"/>
    <w:rsid w:val="00C91388"/>
    <w:rsid w:val="00C91C93"/>
    <w:rsid w:val="00C96752"/>
    <w:rsid w:val="00CA0883"/>
    <w:rsid w:val="00CA11DE"/>
    <w:rsid w:val="00CA43A8"/>
    <w:rsid w:val="00CA55B1"/>
    <w:rsid w:val="00CA5AA2"/>
    <w:rsid w:val="00CB2BA1"/>
    <w:rsid w:val="00CB68A5"/>
    <w:rsid w:val="00CB6D40"/>
    <w:rsid w:val="00CC0743"/>
    <w:rsid w:val="00CC0BE8"/>
    <w:rsid w:val="00CC3E9F"/>
    <w:rsid w:val="00CC66D1"/>
    <w:rsid w:val="00CC714C"/>
    <w:rsid w:val="00CD0384"/>
    <w:rsid w:val="00CD1A48"/>
    <w:rsid w:val="00CD1EB7"/>
    <w:rsid w:val="00CD2699"/>
    <w:rsid w:val="00CD3832"/>
    <w:rsid w:val="00CD497C"/>
    <w:rsid w:val="00CD7CE0"/>
    <w:rsid w:val="00CE08A1"/>
    <w:rsid w:val="00CE163D"/>
    <w:rsid w:val="00CF35AC"/>
    <w:rsid w:val="00CF4744"/>
    <w:rsid w:val="00CF4B8B"/>
    <w:rsid w:val="00CF514D"/>
    <w:rsid w:val="00CF7C0F"/>
    <w:rsid w:val="00D01BEC"/>
    <w:rsid w:val="00D01D8F"/>
    <w:rsid w:val="00D04683"/>
    <w:rsid w:val="00D04C42"/>
    <w:rsid w:val="00D053B4"/>
    <w:rsid w:val="00D05589"/>
    <w:rsid w:val="00D06B59"/>
    <w:rsid w:val="00D06D17"/>
    <w:rsid w:val="00D10E1C"/>
    <w:rsid w:val="00D11D2A"/>
    <w:rsid w:val="00D12E0F"/>
    <w:rsid w:val="00D15876"/>
    <w:rsid w:val="00D16B79"/>
    <w:rsid w:val="00D24E76"/>
    <w:rsid w:val="00D2612C"/>
    <w:rsid w:val="00D27076"/>
    <w:rsid w:val="00D345E1"/>
    <w:rsid w:val="00D37048"/>
    <w:rsid w:val="00D37AEA"/>
    <w:rsid w:val="00D41F9C"/>
    <w:rsid w:val="00D425AA"/>
    <w:rsid w:val="00D428A0"/>
    <w:rsid w:val="00D4484A"/>
    <w:rsid w:val="00D5066F"/>
    <w:rsid w:val="00D53162"/>
    <w:rsid w:val="00D54904"/>
    <w:rsid w:val="00D60A0A"/>
    <w:rsid w:val="00D6411A"/>
    <w:rsid w:val="00D666CE"/>
    <w:rsid w:val="00D71305"/>
    <w:rsid w:val="00D74218"/>
    <w:rsid w:val="00D751CF"/>
    <w:rsid w:val="00D8037F"/>
    <w:rsid w:val="00D80845"/>
    <w:rsid w:val="00D817C1"/>
    <w:rsid w:val="00D81D9A"/>
    <w:rsid w:val="00D824D8"/>
    <w:rsid w:val="00D82C36"/>
    <w:rsid w:val="00D9419C"/>
    <w:rsid w:val="00D948F1"/>
    <w:rsid w:val="00D978E8"/>
    <w:rsid w:val="00DA761F"/>
    <w:rsid w:val="00DB19CB"/>
    <w:rsid w:val="00DB3DF4"/>
    <w:rsid w:val="00DB7772"/>
    <w:rsid w:val="00DB7822"/>
    <w:rsid w:val="00DC0308"/>
    <w:rsid w:val="00DC0B6C"/>
    <w:rsid w:val="00DC36F3"/>
    <w:rsid w:val="00DC68BF"/>
    <w:rsid w:val="00DC7444"/>
    <w:rsid w:val="00DD2357"/>
    <w:rsid w:val="00DD7D2C"/>
    <w:rsid w:val="00DE0852"/>
    <w:rsid w:val="00DE4168"/>
    <w:rsid w:val="00DE6BFE"/>
    <w:rsid w:val="00DF100B"/>
    <w:rsid w:val="00DF153A"/>
    <w:rsid w:val="00DF1A30"/>
    <w:rsid w:val="00DF2C5C"/>
    <w:rsid w:val="00DF50BD"/>
    <w:rsid w:val="00DF651B"/>
    <w:rsid w:val="00E02627"/>
    <w:rsid w:val="00E02EB9"/>
    <w:rsid w:val="00E03577"/>
    <w:rsid w:val="00E04ED0"/>
    <w:rsid w:val="00E05964"/>
    <w:rsid w:val="00E06EC2"/>
    <w:rsid w:val="00E07DA5"/>
    <w:rsid w:val="00E105D1"/>
    <w:rsid w:val="00E12635"/>
    <w:rsid w:val="00E163E0"/>
    <w:rsid w:val="00E24DED"/>
    <w:rsid w:val="00E25CEF"/>
    <w:rsid w:val="00E26AA7"/>
    <w:rsid w:val="00E317AF"/>
    <w:rsid w:val="00E36A44"/>
    <w:rsid w:val="00E37198"/>
    <w:rsid w:val="00E40465"/>
    <w:rsid w:val="00E40C89"/>
    <w:rsid w:val="00E44545"/>
    <w:rsid w:val="00E51B6C"/>
    <w:rsid w:val="00E55A20"/>
    <w:rsid w:val="00E569A7"/>
    <w:rsid w:val="00E569F9"/>
    <w:rsid w:val="00E60814"/>
    <w:rsid w:val="00E63BCA"/>
    <w:rsid w:val="00E64BC0"/>
    <w:rsid w:val="00E72CB7"/>
    <w:rsid w:val="00E81C62"/>
    <w:rsid w:val="00E8448B"/>
    <w:rsid w:val="00E87358"/>
    <w:rsid w:val="00E873CC"/>
    <w:rsid w:val="00E91A52"/>
    <w:rsid w:val="00E941E1"/>
    <w:rsid w:val="00E945E4"/>
    <w:rsid w:val="00E975A9"/>
    <w:rsid w:val="00E97EB1"/>
    <w:rsid w:val="00EA4E81"/>
    <w:rsid w:val="00EA73DF"/>
    <w:rsid w:val="00EB0AF9"/>
    <w:rsid w:val="00EB5F44"/>
    <w:rsid w:val="00EC153D"/>
    <w:rsid w:val="00EC40E8"/>
    <w:rsid w:val="00EC595D"/>
    <w:rsid w:val="00ED3449"/>
    <w:rsid w:val="00ED5B02"/>
    <w:rsid w:val="00EE12AF"/>
    <w:rsid w:val="00EE5B3C"/>
    <w:rsid w:val="00EE7786"/>
    <w:rsid w:val="00EF0AE6"/>
    <w:rsid w:val="00EF439F"/>
    <w:rsid w:val="00EF5739"/>
    <w:rsid w:val="00EF6FE5"/>
    <w:rsid w:val="00F00E30"/>
    <w:rsid w:val="00F029EC"/>
    <w:rsid w:val="00F105E4"/>
    <w:rsid w:val="00F11067"/>
    <w:rsid w:val="00F113F3"/>
    <w:rsid w:val="00F259D3"/>
    <w:rsid w:val="00F279EB"/>
    <w:rsid w:val="00F32C46"/>
    <w:rsid w:val="00F337C8"/>
    <w:rsid w:val="00F342E0"/>
    <w:rsid w:val="00F3622E"/>
    <w:rsid w:val="00F40CA1"/>
    <w:rsid w:val="00F42D9F"/>
    <w:rsid w:val="00F45CA3"/>
    <w:rsid w:val="00F47DEC"/>
    <w:rsid w:val="00F50838"/>
    <w:rsid w:val="00F52F6C"/>
    <w:rsid w:val="00F601A7"/>
    <w:rsid w:val="00F60211"/>
    <w:rsid w:val="00F643ED"/>
    <w:rsid w:val="00F64E1A"/>
    <w:rsid w:val="00F670B5"/>
    <w:rsid w:val="00F77ED2"/>
    <w:rsid w:val="00F81670"/>
    <w:rsid w:val="00F82D25"/>
    <w:rsid w:val="00F86C70"/>
    <w:rsid w:val="00F876EA"/>
    <w:rsid w:val="00FA1424"/>
    <w:rsid w:val="00FA2290"/>
    <w:rsid w:val="00FB15F8"/>
    <w:rsid w:val="00FB31D7"/>
    <w:rsid w:val="00FB3804"/>
    <w:rsid w:val="00FB681F"/>
    <w:rsid w:val="00FC4F8B"/>
    <w:rsid w:val="00FC52B8"/>
    <w:rsid w:val="00FC7234"/>
    <w:rsid w:val="00FD0849"/>
    <w:rsid w:val="00FD46E4"/>
    <w:rsid w:val="00FD52E3"/>
    <w:rsid w:val="00FE0995"/>
    <w:rsid w:val="00FE3D42"/>
    <w:rsid w:val="00FE4C9D"/>
    <w:rsid w:val="00FE6DFE"/>
    <w:rsid w:val="00FE7623"/>
    <w:rsid w:val="00FF08B1"/>
    <w:rsid w:val="00FF0ECB"/>
    <w:rsid w:val="00FF2AE9"/>
    <w:rsid w:val="00FF2E43"/>
    <w:rsid w:val="00FF3EAF"/>
    <w:rsid w:val="00FF4312"/>
    <w:rsid w:val="00FF4F64"/>
    <w:rsid w:val="00FF6828"/>
    <w:rsid w:val="00FF792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7806C1B"/>
  <w15:chartTrackingRefBased/>
  <w15:docId w15:val="{283D6BE9-EF3B-400A-9C66-648D7B327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4FDD"/>
    <w:pPr>
      <w:spacing w:before="240" w:after="0" w:line="240" w:lineRule="auto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70B5"/>
    <w:pPr>
      <w:keepNext/>
      <w:keepLines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114C15"/>
    <w:pPr>
      <w:keepNext/>
      <w:keepLines/>
      <w:spacing w:after="120"/>
      <w:outlineLvl w:val="1"/>
    </w:pPr>
    <w:rPr>
      <w:rFonts w:asciiTheme="majorHAnsi" w:eastAsia="Times New Roman" w:hAnsiTheme="majorHAnsi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nteredEquation">
    <w:name w:val="Centered Equation"/>
    <w:basedOn w:val="Normal"/>
    <w:autoRedefine/>
    <w:rsid w:val="003749A8"/>
    <w:pPr>
      <w:spacing w:after="120"/>
      <w:jc w:val="center"/>
    </w:pPr>
  </w:style>
  <w:style w:type="paragraph" w:customStyle="1" w:styleId="NormalIndented">
    <w:name w:val="Normal Indented"/>
    <w:basedOn w:val="Normal"/>
    <w:rsid w:val="00D82C36"/>
    <w:pPr>
      <w:spacing w:after="120"/>
      <w:ind w:left="540"/>
    </w:pPr>
  </w:style>
  <w:style w:type="paragraph" w:customStyle="1" w:styleId="ProblemNumber">
    <w:name w:val="Problem Number"/>
    <w:basedOn w:val="Normal"/>
    <w:rsid w:val="003749A8"/>
    <w:pPr>
      <w:numPr>
        <w:numId w:val="3"/>
      </w:numPr>
      <w:spacing w:after="120"/>
    </w:pPr>
    <w:rPr>
      <w:szCs w:val="24"/>
    </w:rPr>
  </w:style>
  <w:style w:type="paragraph" w:customStyle="1" w:styleId="ProblemSubpart">
    <w:name w:val="Problem Subpart"/>
    <w:basedOn w:val="Normal"/>
    <w:rsid w:val="003749A8"/>
    <w:pPr>
      <w:numPr>
        <w:numId w:val="4"/>
      </w:numPr>
      <w:tabs>
        <w:tab w:val="clear" w:pos="1080"/>
      </w:tabs>
      <w:spacing w:after="120"/>
    </w:pPr>
  </w:style>
  <w:style w:type="table" w:styleId="TableGrid">
    <w:name w:val="Table Grid"/>
    <w:basedOn w:val="TableNormal"/>
    <w:rsid w:val="00D82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14C15"/>
    <w:pPr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48"/>
      <w:szCs w:val="56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114C15"/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Heading2Char">
    <w:name w:val="Heading 2 Char"/>
    <w:link w:val="Heading2"/>
    <w:uiPriority w:val="9"/>
    <w:rsid w:val="00114C15"/>
    <w:rPr>
      <w:rFonts w:asciiTheme="majorHAnsi" w:eastAsia="Times New Roman" w:hAnsiTheme="majorHAnsi" w:cs="Times New Roman"/>
      <w:b/>
      <w:color w:val="000000"/>
      <w:sz w:val="24"/>
    </w:rPr>
  </w:style>
  <w:style w:type="character" w:styleId="PageNumber">
    <w:name w:val="page number"/>
    <w:basedOn w:val="DefaultParagraphFont"/>
    <w:rsid w:val="003749A8"/>
  </w:style>
  <w:style w:type="paragraph" w:customStyle="1" w:styleId="Centered">
    <w:name w:val="Centered"/>
    <w:basedOn w:val="Normal"/>
    <w:rsid w:val="003749A8"/>
    <w:pPr>
      <w:snapToGrid w:val="0"/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F670B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B5A4D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1B5A4D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B5A4D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1B5A4D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F47D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7D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7DA5"/>
    <w:rPr>
      <w:color w:val="808080"/>
      <w:shd w:val="clear" w:color="auto" w:fill="E6E6E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E27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</w:pPr>
    <w:rPr>
      <w:rFonts w:ascii="Courier New" w:hAnsi="Courier New" w:cs="Courier New"/>
      <w:sz w:val="20"/>
      <w:lang w:eastAsia="ja-JP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E27BB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403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403"/>
    <w:rPr>
      <w:rFonts w:ascii="Segoe UI" w:eastAsia="Times New Roman" w:hAnsi="Segoe UI" w:cs="Segoe UI"/>
      <w:sz w:val="18"/>
      <w:szCs w:val="18"/>
      <w:lang w:eastAsia="en-US"/>
    </w:rPr>
  </w:style>
  <w:style w:type="paragraph" w:styleId="Caption">
    <w:name w:val="caption"/>
    <w:basedOn w:val="TabbedEquation"/>
    <w:next w:val="Normal"/>
    <w:uiPriority w:val="35"/>
    <w:unhideWhenUsed/>
    <w:qFormat/>
    <w:rsid w:val="005904A7"/>
    <w:pPr>
      <w:spacing w:before="0" w:after="200"/>
    </w:pPr>
    <w:rPr>
      <w:i/>
      <w:iCs/>
      <w:color w:val="44546A" w:themeColor="text2"/>
      <w:szCs w:val="18"/>
    </w:rPr>
  </w:style>
  <w:style w:type="paragraph" w:customStyle="1" w:styleId="TabbedEquation">
    <w:name w:val="Tabbed Equation"/>
    <w:basedOn w:val="CenteredEquation"/>
    <w:qFormat/>
    <w:rsid w:val="002832A5"/>
    <w:pPr>
      <w:tabs>
        <w:tab w:val="center" w:pos="5400"/>
        <w:tab w:val="right" w:pos="10800"/>
      </w:tabs>
      <w:jc w:val="left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11895"/>
    <w:pPr>
      <w:spacing w:before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1895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11895"/>
    <w:rPr>
      <w:vertAlign w:val="superscript"/>
    </w:rPr>
  </w:style>
  <w:style w:type="paragraph" w:styleId="NoSpacing">
    <w:name w:val="No Spacing"/>
    <w:uiPriority w:val="1"/>
    <w:qFormat/>
    <w:rsid w:val="003019E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81D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5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image" Target="media/image51.wmf"/><Relationship Id="rId21" Type="http://schemas.openxmlformats.org/officeDocument/2006/relationships/oleObject" Target="embeddings/oleObject7.bin"/><Relationship Id="rId42" Type="http://schemas.openxmlformats.org/officeDocument/2006/relationships/image" Target="media/image16.wmf"/><Relationship Id="rId47" Type="http://schemas.openxmlformats.org/officeDocument/2006/relationships/oleObject" Target="embeddings/oleObject23.bin"/><Relationship Id="rId63" Type="http://schemas.openxmlformats.org/officeDocument/2006/relationships/oleObject" Target="embeddings/oleObject32.bin"/><Relationship Id="rId68" Type="http://schemas.openxmlformats.org/officeDocument/2006/relationships/image" Target="media/image27.wmf"/><Relationship Id="rId84" Type="http://schemas.openxmlformats.org/officeDocument/2006/relationships/image" Target="media/image35.wmf"/><Relationship Id="rId89" Type="http://schemas.openxmlformats.org/officeDocument/2006/relationships/oleObject" Target="embeddings/oleObject45.bin"/><Relationship Id="rId112" Type="http://schemas.openxmlformats.org/officeDocument/2006/relationships/oleObject" Target="embeddings/oleObject57.bin"/><Relationship Id="rId133" Type="http://schemas.openxmlformats.org/officeDocument/2006/relationships/image" Target="media/image55.wmf"/><Relationship Id="rId138" Type="http://schemas.openxmlformats.org/officeDocument/2006/relationships/oleObject" Target="embeddings/oleObject74.bin"/><Relationship Id="rId154" Type="http://schemas.openxmlformats.org/officeDocument/2006/relationships/oleObject" Target="embeddings/oleObject83.bin"/><Relationship Id="rId159" Type="http://schemas.openxmlformats.org/officeDocument/2006/relationships/image" Target="media/image66.wmf"/><Relationship Id="rId175" Type="http://schemas.openxmlformats.org/officeDocument/2006/relationships/oleObject" Target="embeddings/oleObject94.bin"/><Relationship Id="rId170" Type="http://schemas.openxmlformats.org/officeDocument/2006/relationships/oleObject" Target="embeddings/oleObject91.bin"/><Relationship Id="rId16" Type="http://schemas.openxmlformats.org/officeDocument/2006/relationships/image" Target="media/image5.wmf"/><Relationship Id="rId107" Type="http://schemas.openxmlformats.org/officeDocument/2006/relationships/image" Target="media/image46.wmf"/><Relationship Id="rId11" Type="http://schemas.openxmlformats.org/officeDocument/2006/relationships/oleObject" Target="embeddings/oleObject2.bin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7.bin"/><Relationship Id="rId53" Type="http://schemas.openxmlformats.org/officeDocument/2006/relationships/image" Target="media/image20.wmf"/><Relationship Id="rId58" Type="http://schemas.openxmlformats.org/officeDocument/2006/relationships/oleObject" Target="embeddings/oleObject29.bin"/><Relationship Id="rId74" Type="http://schemas.openxmlformats.org/officeDocument/2006/relationships/image" Target="media/image30.wmf"/><Relationship Id="rId79" Type="http://schemas.openxmlformats.org/officeDocument/2006/relationships/oleObject" Target="embeddings/oleObject40.bin"/><Relationship Id="rId102" Type="http://schemas.openxmlformats.org/officeDocument/2006/relationships/oleObject" Target="embeddings/oleObject52.bin"/><Relationship Id="rId123" Type="http://schemas.openxmlformats.org/officeDocument/2006/relationships/oleObject" Target="embeddings/oleObject63.bin"/><Relationship Id="rId128" Type="http://schemas.openxmlformats.org/officeDocument/2006/relationships/image" Target="media/image53.wmf"/><Relationship Id="rId144" Type="http://schemas.openxmlformats.org/officeDocument/2006/relationships/image" Target="media/image59.wmf"/><Relationship Id="rId149" Type="http://schemas.openxmlformats.org/officeDocument/2006/relationships/image" Target="media/image61.wmf"/><Relationship Id="rId5" Type="http://schemas.openxmlformats.org/officeDocument/2006/relationships/webSettings" Target="webSettings.xml"/><Relationship Id="rId90" Type="http://schemas.openxmlformats.org/officeDocument/2006/relationships/image" Target="media/image38.wmf"/><Relationship Id="rId95" Type="http://schemas.openxmlformats.org/officeDocument/2006/relationships/oleObject" Target="embeddings/oleObject48.bin"/><Relationship Id="rId160" Type="http://schemas.openxmlformats.org/officeDocument/2006/relationships/oleObject" Target="embeddings/oleObject86.bin"/><Relationship Id="rId165" Type="http://schemas.openxmlformats.org/officeDocument/2006/relationships/image" Target="media/image69.wmf"/><Relationship Id="rId181" Type="http://schemas.openxmlformats.org/officeDocument/2006/relationships/fontTable" Target="fontTable.xml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43" Type="http://schemas.openxmlformats.org/officeDocument/2006/relationships/oleObject" Target="embeddings/oleObject20.bin"/><Relationship Id="rId48" Type="http://schemas.openxmlformats.org/officeDocument/2006/relationships/oleObject" Target="embeddings/oleObject24.bin"/><Relationship Id="rId64" Type="http://schemas.openxmlformats.org/officeDocument/2006/relationships/image" Target="media/image25.wmf"/><Relationship Id="rId69" Type="http://schemas.openxmlformats.org/officeDocument/2006/relationships/oleObject" Target="embeddings/oleObject35.bin"/><Relationship Id="rId113" Type="http://schemas.openxmlformats.org/officeDocument/2006/relationships/image" Target="media/image49.wmf"/><Relationship Id="rId118" Type="http://schemas.openxmlformats.org/officeDocument/2006/relationships/oleObject" Target="embeddings/oleObject60.bin"/><Relationship Id="rId134" Type="http://schemas.openxmlformats.org/officeDocument/2006/relationships/oleObject" Target="embeddings/oleObject71.bin"/><Relationship Id="rId139" Type="http://schemas.openxmlformats.org/officeDocument/2006/relationships/image" Target="media/image57.wmf"/><Relationship Id="rId80" Type="http://schemas.openxmlformats.org/officeDocument/2006/relationships/image" Target="media/image33.wmf"/><Relationship Id="rId85" Type="http://schemas.openxmlformats.org/officeDocument/2006/relationships/oleObject" Target="embeddings/oleObject43.bin"/><Relationship Id="rId150" Type="http://schemas.openxmlformats.org/officeDocument/2006/relationships/oleObject" Target="embeddings/oleObject81.bin"/><Relationship Id="rId155" Type="http://schemas.openxmlformats.org/officeDocument/2006/relationships/image" Target="media/image64.wmf"/><Relationship Id="rId171" Type="http://schemas.openxmlformats.org/officeDocument/2006/relationships/image" Target="media/image72.wmf"/><Relationship Id="rId176" Type="http://schemas.openxmlformats.org/officeDocument/2006/relationships/image" Target="media/image74.wmf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3" Type="http://schemas.openxmlformats.org/officeDocument/2006/relationships/image" Target="media/image12.wmf"/><Relationship Id="rId38" Type="http://schemas.openxmlformats.org/officeDocument/2006/relationships/image" Target="media/image14.wmf"/><Relationship Id="rId59" Type="http://schemas.openxmlformats.org/officeDocument/2006/relationships/image" Target="media/image23.wmf"/><Relationship Id="rId103" Type="http://schemas.openxmlformats.org/officeDocument/2006/relationships/image" Target="media/image44.wmf"/><Relationship Id="rId108" Type="http://schemas.openxmlformats.org/officeDocument/2006/relationships/oleObject" Target="embeddings/oleObject55.bin"/><Relationship Id="rId124" Type="http://schemas.openxmlformats.org/officeDocument/2006/relationships/oleObject" Target="embeddings/oleObject64.bin"/><Relationship Id="rId129" Type="http://schemas.openxmlformats.org/officeDocument/2006/relationships/oleObject" Target="embeddings/oleObject68.bin"/><Relationship Id="rId54" Type="http://schemas.openxmlformats.org/officeDocument/2006/relationships/oleObject" Target="embeddings/oleObject27.bin"/><Relationship Id="rId70" Type="http://schemas.openxmlformats.org/officeDocument/2006/relationships/image" Target="media/image28.wmf"/><Relationship Id="rId75" Type="http://schemas.openxmlformats.org/officeDocument/2006/relationships/oleObject" Target="embeddings/oleObject38.bin"/><Relationship Id="rId91" Type="http://schemas.openxmlformats.org/officeDocument/2006/relationships/oleObject" Target="embeddings/oleObject46.bin"/><Relationship Id="rId96" Type="http://schemas.openxmlformats.org/officeDocument/2006/relationships/oleObject" Target="embeddings/oleObject49.bin"/><Relationship Id="rId140" Type="http://schemas.openxmlformats.org/officeDocument/2006/relationships/oleObject" Target="embeddings/oleObject75.bin"/><Relationship Id="rId145" Type="http://schemas.openxmlformats.org/officeDocument/2006/relationships/oleObject" Target="embeddings/oleObject78.bin"/><Relationship Id="rId161" Type="http://schemas.openxmlformats.org/officeDocument/2006/relationships/image" Target="media/image67.wmf"/><Relationship Id="rId166" Type="http://schemas.openxmlformats.org/officeDocument/2006/relationships/oleObject" Target="embeddings/oleObject89.bin"/><Relationship Id="rId18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1.bin"/><Relationship Id="rId49" Type="http://schemas.openxmlformats.org/officeDocument/2006/relationships/image" Target="media/image18.wmf"/><Relationship Id="rId114" Type="http://schemas.openxmlformats.org/officeDocument/2006/relationships/oleObject" Target="embeddings/oleObject58.bin"/><Relationship Id="rId119" Type="http://schemas.openxmlformats.org/officeDocument/2006/relationships/hyperlink" Target="http://academic.venturacollege.edu/mbowen/courses/handouts/h_v23_lecnotes_4.3.docx" TargetMode="External"/><Relationship Id="rId44" Type="http://schemas.openxmlformats.org/officeDocument/2006/relationships/image" Target="media/image17.wmf"/><Relationship Id="rId60" Type="http://schemas.openxmlformats.org/officeDocument/2006/relationships/oleObject" Target="embeddings/oleObject30.bin"/><Relationship Id="rId65" Type="http://schemas.openxmlformats.org/officeDocument/2006/relationships/oleObject" Target="embeddings/oleObject33.bin"/><Relationship Id="rId81" Type="http://schemas.openxmlformats.org/officeDocument/2006/relationships/oleObject" Target="embeddings/oleObject41.bin"/><Relationship Id="rId86" Type="http://schemas.openxmlformats.org/officeDocument/2006/relationships/image" Target="media/image36.wmf"/><Relationship Id="rId130" Type="http://schemas.openxmlformats.org/officeDocument/2006/relationships/image" Target="media/image54.wmf"/><Relationship Id="rId135" Type="http://schemas.openxmlformats.org/officeDocument/2006/relationships/oleObject" Target="embeddings/oleObject72.bin"/><Relationship Id="rId151" Type="http://schemas.openxmlformats.org/officeDocument/2006/relationships/image" Target="media/image62.wmf"/><Relationship Id="rId156" Type="http://schemas.openxmlformats.org/officeDocument/2006/relationships/oleObject" Target="embeddings/oleObject84.bin"/><Relationship Id="rId177" Type="http://schemas.openxmlformats.org/officeDocument/2006/relationships/oleObject" Target="embeddings/oleObject95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72" Type="http://schemas.openxmlformats.org/officeDocument/2006/relationships/oleObject" Target="embeddings/oleObject92.bin"/><Relationship Id="rId180" Type="http://schemas.openxmlformats.org/officeDocument/2006/relationships/footer" Target="footer1.xml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8.bin"/><Relationship Id="rId109" Type="http://schemas.openxmlformats.org/officeDocument/2006/relationships/image" Target="media/image47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5.bin"/><Relationship Id="rId55" Type="http://schemas.openxmlformats.org/officeDocument/2006/relationships/image" Target="media/image21.wmf"/><Relationship Id="rId76" Type="http://schemas.openxmlformats.org/officeDocument/2006/relationships/image" Target="media/image31.wmf"/><Relationship Id="rId97" Type="http://schemas.openxmlformats.org/officeDocument/2006/relationships/image" Target="media/image41.wmf"/><Relationship Id="rId104" Type="http://schemas.openxmlformats.org/officeDocument/2006/relationships/oleObject" Target="embeddings/oleObject53.bin"/><Relationship Id="rId120" Type="http://schemas.openxmlformats.org/officeDocument/2006/relationships/image" Target="media/image52.wmf"/><Relationship Id="rId125" Type="http://schemas.openxmlformats.org/officeDocument/2006/relationships/oleObject" Target="embeddings/oleObject65.bin"/><Relationship Id="rId141" Type="http://schemas.openxmlformats.org/officeDocument/2006/relationships/oleObject" Target="embeddings/oleObject76.bin"/><Relationship Id="rId146" Type="http://schemas.openxmlformats.org/officeDocument/2006/relationships/image" Target="media/image60.wmf"/><Relationship Id="rId167" Type="http://schemas.openxmlformats.org/officeDocument/2006/relationships/image" Target="media/image70.wmf"/><Relationship Id="rId7" Type="http://schemas.openxmlformats.org/officeDocument/2006/relationships/endnotes" Target="endnotes.xml"/><Relationship Id="rId71" Type="http://schemas.openxmlformats.org/officeDocument/2006/relationships/oleObject" Target="embeddings/oleObject36.bin"/><Relationship Id="rId92" Type="http://schemas.openxmlformats.org/officeDocument/2006/relationships/image" Target="media/image39.wmf"/><Relationship Id="rId162" Type="http://schemas.openxmlformats.org/officeDocument/2006/relationships/oleObject" Target="embeddings/oleObject87.bin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4" Type="http://schemas.openxmlformats.org/officeDocument/2006/relationships/image" Target="media/image9.wmf"/><Relationship Id="rId40" Type="http://schemas.openxmlformats.org/officeDocument/2006/relationships/image" Target="media/image15.wmf"/><Relationship Id="rId45" Type="http://schemas.openxmlformats.org/officeDocument/2006/relationships/oleObject" Target="embeddings/oleObject21.bin"/><Relationship Id="rId66" Type="http://schemas.openxmlformats.org/officeDocument/2006/relationships/image" Target="media/image26.wmf"/><Relationship Id="rId87" Type="http://schemas.openxmlformats.org/officeDocument/2006/relationships/oleObject" Target="embeddings/oleObject44.bin"/><Relationship Id="rId110" Type="http://schemas.openxmlformats.org/officeDocument/2006/relationships/oleObject" Target="embeddings/oleObject56.bin"/><Relationship Id="rId115" Type="http://schemas.openxmlformats.org/officeDocument/2006/relationships/image" Target="media/image50.wmf"/><Relationship Id="rId131" Type="http://schemas.openxmlformats.org/officeDocument/2006/relationships/oleObject" Target="embeddings/oleObject69.bin"/><Relationship Id="rId136" Type="http://schemas.openxmlformats.org/officeDocument/2006/relationships/image" Target="media/image56.wmf"/><Relationship Id="rId157" Type="http://schemas.openxmlformats.org/officeDocument/2006/relationships/image" Target="media/image65.wmf"/><Relationship Id="rId178" Type="http://schemas.openxmlformats.org/officeDocument/2006/relationships/image" Target="media/image75.wmf"/><Relationship Id="rId61" Type="http://schemas.openxmlformats.org/officeDocument/2006/relationships/oleObject" Target="embeddings/oleObject31.bin"/><Relationship Id="rId82" Type="http://schemas.openxmlformats.org/officeDocument/2006/relationships/image" Target="media/image34.wmf"/><Relationship Id="rId152" Type="http://schemas.openxmlformats.org/officeDocument/2006/relationships/oleObject" Target="embeddings/oleObject82.bin"/><Relationship Id="rId173" Type="http://schemas.openxmlformats.org/officeDocument/2006/relationships/image" Target="media/image73.wmf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6.bin"/><Relationship Id="rId56" Type="http://schemas.openxmlformats.org/officeDocument/2006/relationships/oleObject" Target="embeddings/oleObject28.bin"/><Relationship Id="rId77" Type="http://schemas.openxmlformats.org/officeDocument/2006/relationships/oleObject" Target="embeddings/oleObject39.bin"/><Relationship Id="rId100" Type="http://schemas.openxmlformats.org/officeDocument/2006/relationships/oleObject" Target="embeddings/oleObject51.bin"/><Relationship Id="rId105" Type="http://schemas.openxmlformats.org/officeDocument/2006/relationships/image" Target="media/image45.wmf"/><Relationship Id="rId126" Type="http://schemas.openxmlformats.org/officeDocument/2006/relationships/oleObject" Target="embeddings/oleObject66.bin"/><Relationship Id="rId147" Type="http://schemas.openxmlformats.org/officeDocument/2006/relationships/oleObject" Target="embeddings/oleObject79.bin"/><Relationship Id="rId168" Type="http://schemas.openxmlformats.org/officeDocument/2006/relationships/oleObject" Target="embeddings/oleObject90.bin"/><Relationship Id="rId8" Type="http://schemas.openxmlformats.org/officeDocument/2006/relationships/image" Target="media/image1.wmf"/><Relationship Id="rId51" Type="http://schemas.openxmlformats.org/officeDocument/2006/relationships/image" Target="media/image19.wmf"/><Relationship Id="rId72" Type="http://schemas.openxmlformats.org/officeDocument/2006/relationships/image" Target="media/image29.wmf"/><Relationship Id="rId93" Type="http://schemas.openxmlformats.org/officeDocument/2006/relationships/oleObject" Target="embeddings/oleObject47.bin"/><Relationship Id="rId98" Type="http://schemas.openxmlformats.org/officeDocument/2006/relationships/oleObject" Target="embeddings/oleObject50.bin"/><Relationship Id="rId121" Type="http://schemas.openxmlformats.org/officeDocument/2006/relationships/oleObject" Target="embeddings/oleObject61.bin"/><Relationship Id="rId142" Type="http://schemas.openxmlformats.org/officeDocument/2006/relationships/image" Target="media/image58.wmf"/><Relationship Id="rId163" Type="http://schemas.openxmlformats.org/officeDocument/2006/relationships/image" Target="media/image68.wmf"/><Relationship Id="rId3" Type="http://schemas.openxmlformats.org/officeDocument/2006/relationships/styles" Target="styles.xml"/><Relationship Id="rId25" Type="http://schemas.openxmlformats.org/officeDocument/2006/relationships/oleObject" Target="embeddings/oleObject9.bin"/><Relationship Id="rId46" Type="http://schemas.openxmlformats.org/officeDocument/2006/relationships/oleObject" Target="embeddings/oleObject22.bin"/><Relationship Id="rId67" Type="http://schemas.openxmlformats.org/officeDocument/2006/relationships/oleObject" Target="embeddings/oleObject34.bin"/><Relationship Id="rId116" Type="http://schemas.openxmlformats.org/officeDocument/2006/relationships/oleObject" Target="embeddings/oleObject59.bin"/><Relationship Id="rId137" Type="http://schemas.openxmlformats.org/officeDocument/2006/relationships/oleObject" Target="embeddings/oleObject73.bin"/><Relationship Id="rId158" Type="http://schemas.openxmlformats.org/officeDocument/2006/relationships/oleObject" Target="embeddings/oleObject85.bin"/><Relationship Id="rId20" Type="http://schemas.openxmlformats.org/officeDocument/2006/relationships/image" Target="media/image7.wmf"/><Relationship Id="rId41" Type="http://schemas.openxmlformats.org/officeDocument/2006/relationships/oleObject" Target="embeddings/oleObject19.bin"/><Relationship Id="rId62" Type="http://schemas.openxmlformats.org/officeDocument/2006/relationships/image" Target="media/image24.wmf"/><Relationship Id="rId83" Type="http://schemas.openxmlformats.org/officeDocument/2006/relationships/oleObject" Target="embeddings/oleObject42.bin"/><Relationship Id="rId88" Type="http://schemas.openxmlformats.org/officeDocument/2006/relationships/image" Target="media/image37.wmf"/><Relationship Id="rId111" Type="http://schemas.openxmlformats.org/officeDocument/2006/relationships/image" Target="media/image48.wmf"/><Relationship Id="rId132" Type="http://schemas.openxmlformats.org/officeDocument/2006/relationships/oleObject" Target="embeddings/oleObject70.bin"/><Relationship Id="rId153" Type="http://schemas.openxmlformats.org/officeDocument/2006/relationships/image" Target="media/image63.wmf"/><Relationship Id="rId174" Type="http://schemas.openxmlformats.org/officeDocument/2006/relationships/oleObject" Target="embeddings/oleObject93.bin"/><Relationship Id="rId179" Type="http://schemas.openxmlformats.org/officeDocument/2006/relationships/oleObject" Target="embeddings/oleObject96.bin"/><Relationship Id="rId15" Type="http://schemas.openxmlformats.org/officeDocument/2006/relationships/oleObject" Target="embeddings/oleObject4.bin"/><Relationship Id="rId36" Type="http://schemas.openxmlformats.org/officeDocument/2006/relationships/image" Target="media/image13.wmf"/><Relationship Id="rId57" Type="http://schemas.openxmlformats.org/officeDocument/2006/relationships/image" Target="media/image22.wmf"/><Relationship Id="rId106" Type="http://schemas.openxmlformats.org/officeDocument/2006/relationships/oleObject" Target="embeddings/oleObject54.bin"/><Relationship Id="rId127" Type="http://schemas.openxmlformats.org/officeDocument/2006/relationships/oleObject" Target="embeddings/oleObject67.bin"/><Relationship Id="rId10" Type="http://schemas.openxmlformats.org/officeDocument/2006/relationships/image" Target="media/image2.wmf"/><Relationship Id="rId31" Type="http://schemas.openxmlformats.org/officeDocument/2006/relationships/oleObject" Target="embeddings/oleObject13.bin"/><Relationship Id="rId52" Type="http://schemas.openxmlformats.org/officeDocument/2006/relationships/oleObject" Target="embeddings/oleObject26.bin"/><Relationship Id="rId73" Type="http://schemas.openxmlformats.org/officeDocument/2006/relationships/oleObject" Target="embeddings/oleObject37.bin"/><Relationship Id="rId78" Type="http://schemas.openxmlformats.org/officeDocument/2006/relationships/image" Target="media/image32.wmf"/><Relationship Id="rId94" Type="http://schemas.openxmlformats.org/officeDocument/2006/relationships/image" Target="media/image40.wmf"/><Relationship Id="rId99" Type="http://schemas.openxmlformats.org/officeDocument/2006/relationships/image" Target="media/image42.wmf"/><Relationship Id="rId101" Type="http://schemas.openxmlformats.org/officeDocument/2006/relationships/image" Target="media/image43.wmf"/><Relationship Id="rId122" Type="http://schemas.openxmlformats.org/officeDocument/2006/relationships/oleObject" Target="embeddings/oleObject62.bin"/><Relationship Id="rId143" Type="http://schemas.openxmlformats.org/officeDocument/2006/relationships/oleObject" Target="embeddings/oleObject77.bin"/><Relationship Id="rId148" Type="http://schemas.openxmlformats.org/officeDocument/2006/relationships/oleObject" Target="embeddings/oleObject80.bin"/><Relationship Id="rId164" Type="http://schemas.openxmlformats.org/officeDocument/2006/relationships/oleObject" Target="embeddings/oleObject88.bin"/><Relationship Id="rId169" Type="http://schemas.openxmlformats.org/officeDocument/2006/relationships/image" Target="media/image7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66B49F78-3657-4F98-9E80-DE2817946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36433</TotalTime>
  <Pages>6</Pages>
  <Words>1847</Words>
  <Characters>10529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Bowen</dc:creator>
  <cp:keywords/>
  <dc:description/>
  <cp:lastModifiedBy>Michael Bowen</cp:lastModifiedBy>
  <cp:revision>47</cp:revision>
  <cp:lastPrinted>2018-03-12T19:23:00Z</cp:lastPrinted>
  <dcterms:created xsi:type="dcterms:W3CDTF">2017-12-30T20:43:00Z</dcterms:created>
  <dcterms:modified xsi:type="dcterms:W3CDTF">2018-03-12T19:25:00Z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